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B5F69" w14:textId="27EB60A0" w:rsidR="005F1542" w:rsidRDefault="00AF6DFF" w:rsidP="005F1542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Application </w:t>
      </w:r>
      <w:r w:rsidR="005F1542">
        <w:rPr>
          <w:sz w:val="24"/>
          <w:szCs w:val="24"/>
          <w:u w:val="single"/>
        </w:rPr>
        <w:t xml:space="preserve">Guidance Note: </w:t>
      </w:r>
      <w:r w:rsidR="002749CD" w:rsidRPr="004C2192">
        <w:rPr>
          <w:sz w:val="24"/>
          <w:szCs w:val="24"/>
          <w:u w:val="single"/>
        </w:rPr>
        <w:t>North L</w:t>
      </w:r>
      <w:r w:rsidR="003B1DD5">
        <w:rPr>
          <w:sz w:val="24"/>
          <w:szCs w:val="24"/>
          <w:u w:val="single"/>
        </w:rPr>
        <w:t xml:space="preserve">ocal </w:t>
      </w:r>
      <w:r w:rsidR="002749CD" w:rsidRPr="004C2192">
        <w:rPr>
          <w:sz w:val="24"/>
          <w:szCs w:val="24"/>
          <w:u w:val="single"/>
        </w:rPr>
        <w:t>A</w:t>
      </w:r>
      <w:r w:rsidR="003B1DD5">
        <w:rPr>
          <w:sz w:val="24"/>
          <w:szCs w:val="24"/>
          <w:u w:val="single"/>
        </w:rPr>
        <w:t>rea Committee</w:t>
      </w:r>
      <w:r w:rsidR="002749CD" w:rsidRPr="004C2192">
        <w:rPr>
          <w:sz w:val="24"/>
          <w:szCs w:val="24"/>
          <w:u w:val="single"/>
        </w:rPr>
        <w:t xml:space="preserve"> </w:t>
      </w:r>
      <w:r w:rsidR="00E22B02" w:rsidRPr="004C2192">
        <w:rPr>
          <w:sz w:val="24"/>
          <w:szCs w:val="24"/>
          <w:u w:val="single"/>
        </w:rPr>
        <w:t>Greatest Need Fund</w:t>
      </w:r>
      <w:r w:rsidR="006E2E60">
        <w:rPr>
          <w:sz w:val="24"/>
          <w:szCs w:val="24"/>
          <w:u w:val="single"/>
        </w:rPr>
        <w:t xml:space="preserve"> </w:t>
      </w:r>
    </w:p>
    <w:p w14:paraId="5FF43A17" w14:textId="36F81144" w:rsidR="00C7186B" w:rsidRPr="005F1542" w:rsidRDefault="003B1DD5" w:rsidP="005F1542">
      <w:pPr>
        <w:rPr>
          <w:b/>
          <w:bCs/>
          <w:sz w:val="24"/>
          <w:szCs w:val="24"/>
          <w:u w:val="single"/>
        </w:rPr>
      </w:pPr>
      <w:r w:rsidRPr="005F1542">
        <w:rPr>
          <w:b/>
          <w:bCs/>
        </w:rPr>
        <w:t>What is the North Local Area Committee?</w:t>
      </w:r>
    </w:p>
    <w:p w14:paraId="3B4FCE02" w14:textId="05F178ED" w:rsidR="003B1DD5" w:rsidRDefault="003B1DD5" w:rsidP="003B1DD5">
      <w:r>
        <w:t xml:space="preserve">The North Local Area Committee or LAC </w:t>
      </w:r>
      <w:r w:rsidR="00AB157D">
        <w:t xml:space="preserve">is one of seven LAC’s that cover Sheffield – each </w:t>
      </w:r>
      <w:r w:rsidR="007E286F">
        <w:t xml:space="preserve">LAC </w:t>
      </w:r>
      <w:r w:rsidR="00AB157D">
        <w:t xml:space="preserve">covers four wards and is made up of the elected councillors </w:t>
      </w:r>
      <w:r w:rsidR="007E286F">
        <w:t>in those wards.</w:t>
      </w:r>
      <w:r w:rsidR="00D763CB">
        <w:t xml:space="preserve"> </w:t>
      </w:r>
      <w:r w:rsidR="00D763CB" w:rsidRPr="00D763CB">
        <w:rPr>
          <w:rFonts w:cstheme="minorHAnsi"/>
        </w:rPr>
        <w:t>The LACs are a way for local people to get involved in making a difference to their communities.</w:t>
      </w:r>
      <w:r w:rsidR="00D763CB" w:rsidRPr="009B05D5">
        <w:rPr>
          <w:rFonts w:ascii="Arial" w:hAnsi="Arial" w:cs="Arial"/>
          <w:sz w:val="24"/>
          <w:szCs w:val="24"/>
        </w:rPr>
        <w:t xml:space="preserve"> </w:t>
      </w:r>
      <w:r w:rsidR="00D763CB">
        <w:rPr>
          <w:rFonts w:ascii="Arial" w:hAnsi="Arial" w:cs="Arial"/>
          <w:sz w:val="24"/>
          <w:szCs w:val="24"/>
        </w:rPr>
        <w:t xml:space="preserve"> </w:t>
      </w:r>
    </w:p>
    <w:p w14:paraId="6D8C71D3" w14:textId="126A03ED" w:rsidR="007E286F" w:rsidRDefault="007E286F" w:rsidP="003B1DD5">
      <w:r>
        <w:t>The North LAC covers the wards of Stannington, East and West Ecclesfield and Stocksbridge and Upper Don</w:t>
      </w:r>
      <w:r w:rsidR="00C3301C">
        <w:t xml:space="preserve">: </w:t>
      </w:r>
      <w:hyperlink r:id="rId7" w:history="1">
        <w:r w:rsidR="00C3301C">
          <w:rPr>
            <w:rStyle w:val="Hyperlink"/>
          </w:rPr>
          <w:t>North Local Area Committee | Sheffield City Council</w:t>
        </w:r>
      </w:hyperlink>
    </w:p>
    <w:p w14:paraId="025686F1" w14:textId="41629C5F" w:rsidR="00D763CB" w:rsidRPr="00C55731" w:rsidRDefault="00D763CB" w:rsidP="00D763CB">
      <w:pPr>
        <w:spacing w:after="0"/>
        <w:jc w:val="both"/>
        <w:rPr>
          <w:rFonts w:cstheme="minorHAnsi"/>
        </w:rPr>
      </w:pPr>
      <w:r w:rsidRPr="00C55731">
        <w:rPr>
          <w:rFonts w:cstheme="minorHAnsi"/>
        </w:rPr>
        <w:t xml:space="preserve">Each LAC has developed a Community Plan, based on feedback from local communities. The Community Plan shows how we plan to respond to the concerns local people and organisations have raised.  You can view the </w:t>
      </w:r>
      <w:r w:rsidR="00D30851" w:rsidRPr="00C55731">
        <w:rPr>
          <w:rFonts w:cstheme="minorHAnsi"/>
        </w:rPr>
        <w:t xml:space="preserve">North </w:t>
      </w:r>
      <w:r w:rsidRPr="00C55731">
        <w:rPr>
          <w:rFonts w:cstheme="minorHAnsi"/>
        </w:rPr>
        <w:t>LAC Plan</w:t>
      </w:r>
      <w:r w:rsidR="00D30851" w:rsidRPr="00C55731">
        <w:rPr>
          <w:rFonts w:cstheme="minorHAnsi"/>
        </w:rPr>
        <w:t xml:space="preserve">: </w:t>
      </w:r>
      <w:hyperlink r:id="rId8" w:history="1">
        <w:r w:rsidR="00C55731" w:rsidRPr="00C55731">
          <w:rPr>
            <w:rStyle w:val="Hyperlink"/>
            <w:rFonts w:cstheme="minorHAnsi"/>
          </w:rPr>
          <w:t>Item 7 - North Local Area Committee Community Plan.pdf (sheffield.gov.uk)</w:t>
        </w:r>
      </w:hyperlink>
    </w:p>
    <w:p w14:paraId="2A7F152F" w14:textId="77777777" w:rsidR="00D763CB" w:rsidRDefault="00D763CB" w:rsidP="003B1DD5"/>
    <w:p w14:paraId="207B4AE3" w14:textId="7A18109D" w:rsidR="007E286F" w:rsidRPr="005F1542" w:rsidRDefault="00B27B28" w:rsidP="005F1542">
      <w:pPr>
        <w:rPr>
          <w:b/>
          <w:bCs/>
        </w:rPr>
      </w:pPr>
      <w:r w:rsidRPr="005F1542">
        <w:rPr>
          <w:b/>
          <w:bCs/>
        </w:rPr>
        <w:t>The North LAC area</w:t>
      </w:r>
    </w:p>
    <w:p w14:paraId="7139B203" w14:textId="19A2B7D2" w:rsidR="00B27B28" w:rsidRDefault="00B27B28" w:rsidP="00B27B28">
      <w:r>
        <w:t xml:space="preserve">The North LAC covers the largest geographic area of the seven LAC’s because it includes </w:t>
      </w:r>
      <w:r w:rsidR="00B84B7E">
        <w:t xml:space="preserve">large areas of rural land. </w:t>
      </w:r>
    </w:p>
    <w:p w14:paraId="576B3139" w14:textId="471B357B" w:rsidR="00B84B7E" w:rsidRDefault="00B84B7E" w:rsidP="00B27B28">
      <w:r>
        <w:t xml:space="preserve">The North contains </w:t>
      </w:r>
      <w:r w:rsidR="00F1232B">
        <w:t xml:space="preserve">communities </w:t>
      </w:r>
      <w:r>
        <w:t xml:space="preserve">with strong identities </w:t>
      </w:r>
      <w:r w:rsidR="00FF4BEA">
        <w:t xml:space="preserve">and is </w:t>
      </w:r>
      <w:r w:rsidR="00236300">
        <w:t xml:space="preserve">one of the more affluent parts of Sheffield </w:t>
      </w:r>
      <w:r w:rsidR="00DF205B">
        <w:t xml:space="preserve">but it still contains </w:t>
      </w:r>
      <w:proofErr w:type="gramStart"/>
      <w:r w:rsidR="00DF205B">
        <w:t>a number of</w:t>
      </w:r>
      <w:proofErr w:type="gramEnd"/>
      <w:r w:rsidR="00DF205B">
        <w:t xml:space="preserve"> needs:</w:t>
      </w:r>
    </w:p>
    <w:p w14:paraId="6BF2EA12" w14:textId="641FDCB6" w:rsidR="00DF205B" w:rsidRDefault="00DF205B" w:rsidP="00DF205B">
      <w:pPr>
        <w:pStyle w:val="ListParagraph"/>
        <w:numPr>
          <w:ilvl w:val="0"/>
          <w:numId w:val="13"/>
        </w:numPr>
      </w:pPr>
      <w:r>
        <w:t xml:space="preserve">Pockets of deprivation such as two areas of High Green that are amongst the most 10% deprived areas </w:t>
      </w:r>
      <w:r w:rsidR="00F3402E">
        <w:t>nationally.</w:t>
      </w:r>
    </w:p>
    <w:p w14:paraId="3B0AF3E1" w14:textId="0E600FF7" w:rsidR="00DF205B" w:rsidRDefault="00E47F2A" w:rsidP="00DF205B">
      <w:pPr>
        <w:pStyle w:val="ListParagraph"/>
        <w:numPr>
          <w:ilvl w:val="0"/>
          <w:numId w:val="13"/>
        </w:numPr>
      </w:pPr>
      <w:r>
        <w:t>Issues of social isolation</w:t>
      </w:r>
      <w:r w:rsidR="000E2771">
        <w:t xml:space="preserve"> notably</w:t>
      </w:r>
    </w:p>
    <w:p w14:paraId="2FDA2785" w14:textId="00C88AE8" w:rsidR="000E2771" w:rsidRDefault="000E2771" w:rsidP="000E2771">
      <w:pPr>
        <w:pStyle w:val="ListParagraph"/>
        <w:numPr>
          <w:ilvl w:val="0"/>
          <w:numId w:val="14"/>
        </w:numPr>
      </w:pPr>
      <w:r>
        <w:t xml:space="preserve">Issues of </w:t>
      </w:r>
      <w:r w:rsidR="00647744">
        <w:t xml:space="preserve">connectedness &amp; </w:t>
      </w:r>
      <w:r>
        <w:t>access to services</w:t>
      </w:r>
      <w:r w:rsidR="00600A70">
        <w:t xml:space="preserve"> due to transport links and where services are </w:t>
      </w:r>
      <w:r w:rsidR="000D5A87">
        <w:t>sited.</w:t>
      </w:r>
      <w:r w:rsidR="00600A70">
        <w:t xml:space="preserve"> </w:t>
      </w:r>
    </w:p>
    <w:p w14:paraId="709BC4E0" w14:textId="014289C0" w:rsidR="00647744" w:rsidRDefault="006971CE" w:rsidP="000E2771">
      <w:pPr>
        <w:pStyle w:val="ListParagraph"/>
        <w:numPr>
          <w:ilvl w:val="0"/>
          <w:numId w:val="14"/>
        </w:numPr>
        <w:rPr>
          <w:i/>
          <w:iCs/>
        </w:rPr>
      </w:pPr>
      <w:r>
        <w:t xml:space="preserve">A higher than average proportion of older people </w:t>
      </w:r>
      <w:r w:rsidRPr="006971CE">
        <w:rPr>
          <w:i/>
          <w:iCs/>
        </w:rPr>
        <w:t xml:space="preserve">(24% aged 65+ compared to Sheffield average of 18%) </w:t>
      </w:r>
    </w:p>
    <w:p w14:paraId="53BAF60C" w14:textId="2021F986" w:rsidR="00600A70" w:rsidRDefault="0024734D" w:rsidP="00600A70">
      <w:pPr>
        <w:pStyle w:val="ListParagraph"/>
        <w:numPr>
          <w:ilvl w:val="0"/>
          <w:numId w:val="15"/>
        </w:numPr>
        <w:rPr>
          <w:i/>
          <w:iCs/>
        </w:rPr>
      </w:pPr>
      <w:r>
        <w:t xml:space="preserve">Above average youth unemployment </w:t>
      </w:r>
      <w:r w:rsidR="003573E4" w:rsidRPr="00EF590A">
        <w:rPr>
          <w:i/>
          <w:iCs/>
        </w:rPr>
        <w:t>(5.3</w:t>
      </w:r>
      <w:r w:rsidR="00EF590A" w:rsidRPr="00EF590A">
        <w:rPr>
          <w:i/>
          <w:iCs/>
        </w:rPr>
        <w:t xml:space="preserve">% aged 16-24 on workless benefits compared to 3.8% in Sheffield) </w:t>
      </w:r>
    </w:p>
    <w:p w14:paraId="20829F93" w14:textId="44040446" w:rsidR="006C0024" w:rsidRDefault="006C0024" w:rsidP="006C0024">
      <w:r>
        <w:t xml:space="preserve">The North of Sheffield is a hard place for people to fall behind and an easy place for needs to be missed. </w:t>
      </w:r>
    </w:p>
    <w:p w14:paraId="25DE7DE1" w14:textId="6A942BCF" w:rsidR="006C0024" w:rsidRPr="005F1542" w:rsidRDefault="005F1542" w:rsidP="005F1542">
      <w:pPr>
        <w:rPr>
          <w:b/>
          <w:bCs/>
        </w:rPr>
      </w:pPr>
      <w:r w:rsidRPr="005F1542">
        <w:rPr>
          <w:b/>
          <w:bCs/>
        </w:rPr>
        <w:t xml:space="preserve">What is the </w:t>
      </w:r>
      <w:r w:rsidR="001F637E" w:rsidRPr="005F1542">
        <w:rPr>
          <w:b/>
          <w:bCs/>
        </w:rPr>
        <w:t xml:space="preserve">Greatest Need </w:t>
      </w:r>
      <w:r w:rsidRPr="005F1542">
        <w:rPr>
          <w:b/>
          <w:bCs/>
        </w:rPr>
        <w:t>F</w:t>
      </w:r>
      <w:r w:rsidR="001F637E" w:rsidRPr="005F1542">
        <w:rPr>
          <w:b/>
          <w:bCs/>
        </w:rPr>
        <w:t>und?</w:t>
      </w:r>
    </w:p>
    <w:p w14:paraId="494D7319" w14:textId="15C58D34" w:rsidR="001F637E" w:rsidRPr="005B0E88" w:rsidRDefault="001F637E" w:rsidP="001F637E">
      <w:r w:rsidRPr="005B0E88">
        <w:t xml:space="preserve">The North LAC has allocated £25,000 to the fund and invites </w:t>
      </w:r>
      <w:r w:rsidR="005F1542" w:rsidRPr="005B0E88">
        <w:t>applications</w:t>
      </w:r>
      <w:r w:rsidRPr="005B0E88">
        <w:t xml:space="preserve"> of up to £5</w:t>
      </w:r>
      <w:r w:rsidR="005F1542" w:rsidRPr="005B0E88">
        <w:t>,</w:t>
      </w:r>
      <w:r w:rsidRPr="005B0E88">
        <w:t>000</w:t>
      </w:r>
      <w:r w:rsidR="00C50E89" w:rsidRPr="005B0E88">
        <w:t xml:space="preserve"> to support </w:t>
      </w:r>
      <w:r w:rsidR="00BA5E13" w:rsidRPr="005B0E88">
        <w:t>activity</w:t>
      </w:r>
      <w:r w:rsidR="00C50E89" w:rsidRPr="005B0E88">
        <w:t xml:space="preserve"> in the North LAC area up to the end of March 2024. </w:t>
      </w:r>
    </w:p>
    <w:p w14:paraId="3180242B" w14:textId="1DF4301E" w:rsidR="008B0F15" w:rsidRPr="005B0E88" w:rsidRDefault="00C50E89">
      <w:r w:rsidRPr="005B0E88">
        <w:t>The aim of the fund is to</w:t>
      </w:r>
      <w:r w:rsidR="00D51651" w:rsidRPr="005B0E88">
        <w:t xml:space="preserve"> enable</w:t>
      </w:r>
      <w:r w:rsidR="001F4091" w:rsidRPr="005B0E88">
        <w:t xml:space="preserve"> </w:t>
      </w:r>
      <w:r w:rsidR="00685D05" w:rsidRPr="005B0E88">
        <w:t xml:space="preserve">and develop </w:t>
      </w:r>
      <w:r w:rsidR="001F4091" w:rsidRPr="005B0E88">
        <w:t xml:space="preserve">voluntary sector activity that </w:t>
      </w:r>
      <w:r w:rsidR="008B0F15" w:rsidRPr="005B0E88">
        <w:t>support</w:t>
      </w:r>
      <w:r w:rsidR="00685D05" w:rsidRPr="005B0E88">
        <w:t>s residents</w:t>
      </w:r>
      <w:r w:rsidR="008B0F15" w:rsidRPr="005B0E88">
        <w:rPr>
          <w:i/>
          <w:iCs/>
        </w:rPr>
        <w:t xml:space="preserve"> in greatest need</w:t>
      </w:r>
      <w:r w:rsidR="008B0F15" w:rsidRPr="005B0E88">
        <w:t xml:space="preserve"> in the North of the city, for example:</w:t>
      </w:r>
    </w:p>
    <w:p w14:paraId="365E3334" w14:textId="10B2A60D" w:rsidR="008B0F15" w:rsidRPr="005B0E88" w:rsidRDefault="00C8134F" w:rsidP="008B0F15">
      <w:pPr>
        <w:pStyle w:val="ListParagraph"/>
        <w:numPr>
          <w:ilvl w:val="0"/>
          <w:numId w:val="1"/>
        </w:numPr>
      </w:pPr>
      <w:r w:rsidRPr="005B0E88">
        <w:t xml:space="preserve">Projects in </w:t>
      </w:r>
      <w:r w:rsidR="008B0F15" w:rsidRPr="005B0E88">
        <w:t>an area of deprivation</w:t>
      </w:r>
    </w:p>
    <w:p w14:paraId="35B81B5F" w14:textId="5A63391B" w:rsidR="008B0F15" w:rsidRPr="005B0E88" w:rsidRDefault="00C8134F" w:rsidP="008B0F15">
      <w:pPr>
        <w:pStyle w:val="ListParagraph"/>
        <w:numPr>
          <w:ilvl w:val="0"/>
          <w:numId w:val="1"/>
        </w:numPr>
      </w:pPr>
      <w:r w:rsidRPr="005B0E88">
        <w:t xml:space="preserve">Projects to </w:t>
      </w:r>
      <w:r w:rsidR="00251BC2" w:rsidRPr="005B0E88">
        <w:t>support people s</w:t>
      </w:r>
      <w:r w:rsidR="008B0F15" w:rsidRPr="005B0E88">
        <w:t>truggling with cost of living</w:t>
      </w:r>
      <w:r w:rsidR="00551D24" w:rsidRPr="005B0E88">
        <w:t xml:space="preserve"> </w:t>
      </w:r>
      <w:r w:rsidR="000D5A87" w:rsidRPr="005B0E88">
        <w:t>issues.</w:t>
      </w:r>
      <w:r w:rsidR="00551D24" w:rsidRPr="005B0E88">
        <w:t xml:space="preserve"> </w:t>
      </w:r>
    </w:p>
    <w:p w14:paraId="3F94B3F7" w14:textId="6582303A" w:rsidR="00B13BF8" w:rsidRPr="005B0E88" w:rsidRDefault="000E502A" w:rsidP="008B0F15">
      <w:pPr>
        <w:pStyle w:val="ListParagraph"/>
        <w:numPr>
          <w:ilvl w:val="0"/>
          <w:numId w:val="1"/>
        </w:numPr>
      </w:pPr>
      <w:r w:rsidRPr="005B0E88">
        <w:t xml:space="preserve">Projects to address </w:t>
      </w:r>
      <w:r w:rsidR="00B13BF8" w:rsidRPr="005B0E88">
        <w:t xml:space="preserve">social </w:t>
      </w:r>
      <w:r w:rsidR="000D5A87" w:rsidRPr="005B0E88">
        <w:t>isolation.</w:t>
      </w:r>
      <w:r w:rsidR="00B13BF8" w:rsidRPr="005B0E88">
        <w:t xml:space="preserve"> </w:t>
      </w:r>
    </w:p>
    <w:p w14:paraId="4EF3B0A5" w14:textId="27A0A681" w:rsidR="008E2125" w:rsidRPr="005B0E88" w:rsidRDefault="000E502A" w:rsidP="008B0F15">
      <w:pPr>
        <w:pStyle w:val="ListParagraph"/>
        <w:numPr>
          <w:ilvl w:val="0"/>
          <w:numId w:val="1"/>
        </w:numPr>
      </w:pPr>
      <w:r w:rsidRPr="005B0E88">
        <w:t xml:space="preserve">Projects to </w:t>
      </w:r>
      <w:r w:rsidR="00360AB9" w:rsidRPr="005B0E88">
        <w:t xml:space="preserve">promote healthy living/ </w:t>
      </w:r>
      <w:r w:rsidR="000D5A87" w:rsidRPr="005B0E88">
        <w:t>well-being.</w:t>
      </w:r>
      <w:r w:rsidR="00360AB9" w:rsidRPr="005B0E88">
        <w:t xml:space="preserve"> </w:t>
      </w:r>
    </w:p>
    <w:p w14:paraId="23CBB780" w14:textId="68FC7F81" w:rsidR="0008126D" w:rsidRPr="005B0E88" w:rsidRDefault="00AC2F58" w:rsidP="00AC2F58">
      <w:pPr>
        <w:pStyle w:val="ListParagraph"/>
        <w:numPr>
          <w:ilvl w:val="0"/>
          <w:numId w:val="1"/>
        </w:numPr>
      </w:pPr>
      <w:r w:rsidRPr="005B0E88">
        <w:t xml:space="preserve">Projects to address </w:t>
      </w:r>
      <w:r w:rsidR="008E2125" w:rsidRPr="005B0E88">
        <w:t xml:space="preserve">crime/ anti-social </w:t>
      </w:r>
      <w:r w:rsidR="000D5A87" w:rsidRPr="005B0E88">
        <w:t>behaviour.</w:t>
      </w:r>
    </w:p>
    <w:p w14:paraId="1E6BA6D1" w14:textId="674D8CB8" w:rsidR="00667D94" w:rsidRPr="005B0E88" w:rsidRDefault="00AC2F58" w:rsidP="008B0F15">
      <w:pPr>
        <w:pStyle w:val="ListParagraph"/>
        <w:numPr>
          <w:ilvl w:val="0"/>
          <w:numId w:val="1"/>
        </w:numPr>
      </w:pPr>
      <w:r w:rsidRPr="005B0E88">
        <w:t>Projects to support t</w:t>
      </w:r>
      <w:r w:rsidR="00667D94" w:rsidRPr="005B0E88">
        <w:t xml:space="preserve">raining &amp; </w:t>
      </w:r>
      <w:r w:rsidR="000D5A87" w:rsidRPr="005B0E88">
        <w:t>skills.</w:t>
      </w:r>
      <w:r w:rsidR="00667D94" w:rsidRPr="005B0E88">
        <w:t xml:space="preserve"> </w:t>
      </w:r>
    </w:p>
    <w:p w14:paraId="4DBC4CFD" w14:textId="6C1BDE41" w:rsidR="008E2125" w:rsidRPr="005B0E88" w:rsidRDefault="0008126D" w:rsidP="008B0F15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 w:rsidRPr="005B0E88">
        <w:t>Work with those with a protected characteristic who may struggle to access existing provision</w:t>
      </w:r>
      <w:r w:rsidR="00596348" w:rsidRPr="005B0E88">
        <w:t xml:space="preserve">: </w:t>
      </w:r>
      <w:hyperlink r:id="rId9" w:history="1">
        <w:r w:rsidR="00596348" w:rsidRPr="005B0E88">
          <w:rPr>
            <w:rStyle w:val="Hyperlink"/>
          </w:rPr>
          <w:t>Protected characteristics | Equality and Human Rights Commission (equalityhumanrights.com)</w:t>
        </w:r>
      </w:hyperlink>
    </w:p>
    <w:p w14:paraId="2DE73AD4" w14:textId="78B435C6" w:rsidR="0095674D" w:rsidRPr="005B0E88" w:rsidRDefault="001F5E1D" w:rsidP="003B6EAD">
      <w:r w:rsidRPr="005B0E88">
        <w:lastRenderedPageBreak/>
        <w:t>Your application must a</w:t>
      </w:r>
      <w:r w:rsidR="009E5F16" w:rsidRPr="005B0E88">
        <w:t xml:space="preserve">ddress </w:t>
      </w:r>
      <w:r w:rsidRPr="005B0E88">
        <w:t xml:space="preserve">a </w:t>
      </w:r>
      <w:r w:rsidR="009E5F16" w:rsidRPr="005B0E88">
        <w:t>demonstrable need in the North of Sheffield</w:t>
      </w:r>
      <w:r w:rsidR="007E2B77" w:rsidRPr="005B0E88">
        <w:t>. P</w:t>
      </w:r>
      <w:r w:rsidRPr="005B0E88">
        <w:t>riority will be given to applications that</w:t>
      </w:r>
      <w:r w:rsidR="007E2B77" w:rsidRPr="005B0E88">
        <w:t xml:space="preserve"> s</w:t>
      </w:r>
      <w:r w:rsidR="0095674D" w:rsidRPr="005B0E88">
        <w:t xml:space="preserve">trengthen and empower </w:t>
      </w:r>
      <w:proofErr w:type="gramStart"/>
      <w:r w:rsidR="0095674D" w:rsidRPr="005B0E88">
        <w:t>local residents</w:t>
      </w:r>
      <w:proofErr w:type="gramEnd"/>
      <w:r w:rsidR="0095674D" w:rsidRPr="005B0E88">
        <w:t xml:space="preserve"> to </w:t>
      </w:r>
      <w:r w:rsidR="00C0326D" w:rsidRPr="005B0E88">
        <w:t>be a part of developing their communities</w:t>
      </w:r>
      <w:r w:rsidR="00B74C19" w:rsidRPr="005B0E88">
        <w:t>.</w:t>
      </w:r>
      <w:r w:rsidR="00C0326D" w:rsidRPr="005B0E88">
        <w:t xml:space="preserve"> </w:t>
      </w:r>
    </w:p>
    <w:p w14:paraId="078F8CFF" w14:textId="77777777" w:rsidR="00625A4E" w:rsidRDefault="00551D24" w:rsidP="00625A4E">
      <w:r>
        <w:t>If you would like to discuss your idea</w:t>
      </w:r>
      <w:r w:rsidR="00AB39A0">
        <w:t xml:space="preserve"> to help you consider whether to </w:t>
      </w:r>
      <w:r w:rsidR="00C92BF2">
        <w:t>apply,</w:t>
      </w:r>
      <w:r w:rsidR="00AB39A0">
        <w:t xml:space="preserve"> please contact us on </w:t>
      </w:r>
      <w:hyperlink r:id="rId10" w:history="1">
        <w:r w:rsidR="00AB39A0" w:rsidRPr="00781C24">
          <w:rPr>
            <w:rStyle w:val="Hyperlink"/>
          </w:rPr>
          <w:t>northlac@sheffield.gov.uk</w:t>
        </w:r>
      </w:hyperlink>
      <w:r w:rsidR="00AB39A0">
        <w:t xml:space="preserve"> </w:t>
      </w:r>
    </w:p>
    <w:p w14:paraId="2B32531C" w14:textId="6CA16AEA" w:rsidR="00596348" w:rsidRPr="00AF6DFF" w:rsidRDefault="00BF7A01" w:rsidP="00625A4E">
      <w:pPr>
        <w:rPr>
          <w:b/>
          <w:bCs/>
          <w:color w:val="000000" w:themeColor="text1"/>
        </w:rPr>
      </w:pPr>
      <w:r w:rsidRPr="00AF6DFF">
        <w:rPr>
          <w:b/>
          <w:bCs/>
          <w:color w:val="000000" w:themeColor="text1"/>
        </w:rPr>
        <w:t>Criteria for the fund:</w:t>
      </w:r>
    </w:p>
    <w:p w14:paraId="41EB91E0" w14:textId="6693B4F1" w:rsidR="006B70ED" w:rsidRPr="00AF6DFF" w:rsidRDefault="006B70ED" w:rsidP="00BF7A01">
      <w:pPr>
        <w:rPr>
          <w:color w:val="000000" w:themeColor="text1"/>
        </w:rPr>
      </w:pPr>
      <w:r w:rsidRPr="00AF6DFF">
        <w:rPr>
          <w:color w:val="000000" w:themeColor="text1"/>
        </w:rPr>
        <w:t xml:space="preserve">The fund is </w:t>
      </w:r>
      <w:r w:rsidR="001F4768" w:rsidRPr="00AF6DFF">
        <w:rPr>
          <w:color w:val="000000" w:themeColor="text1"/>
        </w:rPr>
        <w:t xml:space="preserve">aimed at </w:t>
      </w:r>
      <w:r w:rsidR="0024699D" w:rsidRPr="00AF6DFF">
        <w:rPr>
          <w:color w:val="000000" w:themeColor="text1"/>
        </w:rPr>
        <w:t>n</w:t>
      </w:r>
      <w:r w:rsidR="00330DE1" w:rsidRPr="00AF6DFF">
        <w:rPr>
          <w:color w:val="000000" w:themeColor="text1"/>
        </w:rPr>
        <w:t xml:space="preserve">ot for profit, </w:t>
      </w:r>
      <w:r w:rsidR="001F4768" w:rsidRPr="00AF6DFF">
        <w:rPr>
          <w:color w:val="000000" w:themeColor="text1"/>
        </w:rPr>
        <w:t xml:space="preserve">voluntary and community </w:t>
      </w:r>
      <w:r w:rsidR="004069B2" w:rsidRPr="00AF6DFF">
        <w:rPr>
          <w:color w:val="000000" w:themeColor="text1"/>
        </w:rPr>
        <w:t>organisations</w:t>
      </w:r>
      <w:r w:rsidR="00FB6BE3" w:rsidRPr="00AF6DFF">
        <w:rPr>
          <w:color w:val="000000" w:themeColor="text1"/>
        </w:rPr>
        <w:t>.</w:t>
      </w:r>
      <w:r w:rsidRPr="00AF6DFF">
        <w:rPr>
          <w:color w:val="000000" w:themeColor="text1"/>
        </w:rPr>
        <w:t xml:space="preserve"> </w:t>
      </w:r>
      <w:r w:rsidR="00C2694C" w:rsidRPr="00AF6DFF">
        <w:rPr>
          <w:color w:val="000000" w:themeColor="text1"/>
        </w:rPr>
        <w:t>You can apply if you are a</w:t>
      </w:r>
      <w:r w:rsidR="0024699D" w:rsidRPr="00AF6DFF">
        <w:rPr>
          <w:color w:val="000000" w:themeColor="text1"/>
        </w:rPr>
        <w:t>n</w:t>
      </w:r>
      <w:r w:rsidR="00C2694C" w:rsidRPr="00AF6DFF">
        <w:rPr>
          <w:color w:val="000000" w:themeColor="text1"/>
        </w:rPr>
        <w:t xml:space="preserve">: </w:t>
      </w:r>
    </w:p>
    <w:p w14:paraId="706BEDCF" w14:textId="33E07014" w:rsidR="00FB6BE3" w:rsidRPr="00AF6DFF" w:rsidRDefault="003D5C62" w:rsidP="00C62BEC">
      <w:pPr>
        <w:pStyle w:val="ListParagraph"/>
        <w:numPr>
          <w:ilvl w:val="0"/>
          <w:numId w:val="21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U</w:t>
      </w:r>
      <w:r w:rsidR="00581316" w:rsidRPr="00AF6DFF">
        <w:rPr>
          <w:rFonts w:cs="Arial"/>
          <w:color w:val="000000" w:themeColor="text1"/>
          <w:lang w:val="en" w:eastAsia="en-GB"/>
        </w:rPr>
        <w:t>nincorporated</w:t>
      </w:r>
      <w:r w:rsidR="00783C4D" w:rsidRPr="00AF6DFF">
        <w:rPr>
          <w:rFonts w:cs="Arial"/>
          <w:color w:val="000000" w:themeColor="text1"/>
          <w:lang w:val="en" w:eastAsia="en-GB"/>
        </w:rPr>
        <w:t xml:space="preserve"> association</w:t>
      </w:r>
      <w:r w:rsidRPr="00AF6DFF">
        <w:rPr>
          <w:rFonts w:cs="Arial"/>
          <w:color w:val="000000" w:themeColor="text1"/>
          <w:lang w:val="en" w:eastAsia="en-GB"/>
        </w:rPr>
        <w:t xml:space="preserve"> (not for profit</w:t>
      </w:r>
      <w:r w:rsidR="00C2694C" w:rsidRPr="00AF6DFF">
        <w:rPr>
          <w:rFonts w:cs="Arial"/>
          <w:color w:val="000000" w:themeColor="text1"/>
          <w:lang w:val="en" w:eastAsia="en-GB"/>
        </w:rPr>
        <w:t>,</w:t>
      </w:r>
      <w:r w:rsidRPr="00AF6DFF">
        <w:rPr>
          <w:rFonts w:cs="Arial"/>
          <w:color w:val="000000" w:themeColor="text1"/>
          <w:lang w:val="en" w:eastAsia="en-GB"/>
        </w:rPr>
        <w:t xml:space="preserve"> constituted</w:t>
      </w:r>
      <w:r w:rsidR="00581316" w:rsidRPr="00AF6DFF">
        <w:rPr>
          <w:rFonts w:cs="Arial"/>
          <w:color w:val="000000" w:themeColor="text1"/>
          <w:lang w:val="en" w:eastAsia="en-GB"/>
        </w:rPr>
        <w:t xml:space="preserve"> group or club</w:t>
      </w:r>
      <w:r w:rsidRPr="00AF6DFF">
        <w:rPr>
          <w:rFonts w:cs="Arial"/>
          <w:color w:val="000000" w:themeColor="text1"/>
          <w:lang w:val="en" w:eastAsia="en-GB"/>
        </w:rPr>
        <w:t>)</w:t>
      </w:r>
    </w:p>
    <w:p w14:paraId="45AD4222" w14:textId="4E873E81" w:rsidR="00C62BEC" w:rsidRPr="00AF6DFF" w:rsidRDefault="00CB7CF9" w:rsidP="00C62BEC">
      <w:pPr>
        <w:pStyle w:val="ListParagraph"/>
        <w:numPr>
          <w:ilvl w:val="0"/>
          <w:numId w:val="21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Registered charity </w:t>
      </w:r>
    </w:p>
    <w:p w14:paraId="621BA5AC" w14:textId="46F85A9E" w:rsidR="00C62BEC" w:rsidRPr="00AF6DFF" w:rsidRDefault="00CB7CF9" w:rsidP="00C62BEC">
      <w:pPr>
        <w:pStyle w:val="ListParagraph"/>
        <w:numPr>
          <w:ilvl w:val="0"/>
          <w:numId w:val="21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Charitable Incorporated</w:t>
      </w:r>
      <w:r w:rsidRPr="00AF6DFF">
        <w:rPr>
          <w:rFonts w:cs="Arial"/>
          <w:color w:val="000000" w:themeColor="text1"/>
          <w:lang w:eastAsia="en-GB"/>
        </w:rPr>
        <w:t xml:space="preserve"> Organisation</w:t>
      </w:r>
      <w:r w:rsidRPr="00AF6DFF">
        <w:rPr>
          <w:rFonts w:cs="Arial"/>
          <w:color w:val="000000" w:themeColor="text1"/>
          <w:lang w:val="en" w:eastAsia="en-GB"/>
        </w:rPr>
        <w:t xml:space="preserve"> (CIO) </w:t>
      </w:r>
    </w:p>
    <w:p w14:paraId="091F5095" w14:textId="4981EEC7" w:rsidR="00C62BEC" w:rsidRPr="00AF6DFF" w:rsidRDefault="00125FB9" w:rsidP="00C62BEC">
      <w:pPr>
        <w:pStyle w:val="ListParagraph"/>
        <w:numPr>
          <w:ilvl w:val="0"/>
          <w:numId w:val="21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C</w:t>
      </w:r>
      <w:r w:rsidR="00CB7CF9" w:rsidRPr="00AF6DFF">
        <w:rPr>
          <w:rFonts w:cs="Arial"/>
          <w:color w:val="000000" w:themeColor="text1"/>
          <w:lang w:val="en" w:eastAsia="en-GB"/>
        </w:rPr>
        <w:t xml:space="preserve">ompany </w:t>
      </w:r>
      <w:r w:rsidRPr="00AF6DFF">
        <w:rPr>
          <w:rFonts w:cs="Arial"/>
          <w:color w:val="000000" w:themeColor="text1"/>
          <w:lang w:val="en" w:eastAsia="en-GB"/>
        </w:rPr>
        <w:t xml:space="preserve">limited by guarantee </w:t>
      </w:r>
      <w:r w:rsidR="00CB7CF9" w:rsidRPr="00AF6DFF">
        <w:rPr>
          <w:rFonts w:cs="Arial"/>
          <w:color w:val="000000" w:themeColor="text1"/>
          <w:lang w:val="en" w:eastAsia="en-GB"/>
        </w:rPr>
        <w:t xml:space="preserve">with charitable status </w:t>
      </w:r>
    </w:p>
    <w:p w14:paraId="683E43DB" w14:textId="77777777" w:rsidR="00CB7CF9" w:rsidRPr="00AF6DFF" w:rsidRDefault="00CB7CF9" w:rsidP="00CB7CF9">
      <w:pPr>
        <w:spacing w:after="0" w:line="240" w:lineRule="auto"/>
        <w:rPr>
          <w:rFonts w:cs="Arial"/>
          <w:color w:val="000000" w:themeColor="text1"/>
          <w:lang w:val="en" w:eastAsia="en-GB"/>
        </w:rPr>
      </w:pPr>
    </w:p>
    <w:p w14:paraId="4816B4F8" w14:textId="1A66058A" w:rsidR="003A1E1D" w:rsidRPr="00AF6DFF" w:rsidRDefault="00CB7CF9" w:rsidP="00825161">
      <w:p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If your </w:t>
      </w:r>
      <w:r w:rsidR="001670D1" w:rsidRPr="00AF6DFF">
        <w:rPr>
          <w:rFonts w:cs="Arial"/>
          <w:color w:val="000000" w:themeColor="text1"/>
          <w:lang w:val="en" w:eastAsia="en-GB"/>
        </w:rPr>
        <w:t>organisation</w:t>
      </w:r>
      <w:r w:rsidRPr="00AF6DFF">
        <w:rPr>
          <w:rFonts w:cs="Arial"/>
          <w:color w:val="000000" w:themeColor="text1"/>
          <w:lang w:val="en" w:eastAsia="en-GB"/>
        </w:rPr>
        <w:t xml:space="preserve"> has a </w:t>
      </w:r>
      <w:r w:rsidR="009402C3" w:rsidRPr="00AF6DFF">
        <w:rPr>
          <w:rFonts w:cs="Arial"/>
          <w:color w:val="000000" w:themeColor="text1"/>
          <w:lang w:val="en" w:eastAsia="en-GB"/>
        </w:rPr>
        <w:t>different designation</w:t>
      </w:r>
      <w:r w:rsidR="009B0C0D" w:rsidRPr="00AF6DFF">
        <w:rPr>
          <w:rFonts w:cs="Arial"/>
          <w:color w:val="000000" w:themeColor="text1"/>
          <w:lang w:val="en" w:eastAsia="en-GB"/>
        </w:rPr>
        <w:t xml:space="preserve"> to any of the above</w:t>
      </w:r>
      <w:r w:rsidR="00237B58" w:rsidRPr="00AF6DFF">
        <w:rPr>
          <w:rFonts w:cs="Arial"/>
          <w:color w:val="000000" w:themeColor="text1"/>
          <w:lang w:val="en" w:eastAsia="en-GB"/>
        </w:rPr>
        <w:t>,</w:t>
      </w:r>
      <w:r w:rsidR="009402C3" w:rsidRPr="00AF6DFF">
        <w:rPr>
          <w:rFonts w:cs="Arial"/>
          <w:color w:val="000000" w:themeColor="text1"/>
          <w:lang w:val="en" w:eastAsia="en-GB"/>
        </w:rPr>
        <w:t xml:space="preserve"> including social </w:t>
      </w:r>
      <w:r w:rsidR="002C5F81" w:rsidRPr="00AF6DFF">
        <w:rPr>
          <w:rFonts w:cs="Arial"/>
          <w:color w:val="000000" w:themeColor="text1"/>
          <w:lang w:val="en" w:eastAsia="en-GB"/>
        </w:rPr>
        <w:t>enterprises,</w:t>
      </w:r>
      <w:r w:rsidRPr="00AF6DFF">
        <w:rPr>
          <w:rFonts w:cs="Arial"/>
          <w:color w:val="000000" w:themeColor="text1"/>
          <w:lang w:val="en" w:eastAsia="en-GB"/>
        </w:rPr>
        <w:t xml:space="preserve"> please contact</w:t>
      </w:r>
      <w:r w:rsidR="001670D1" w:rsidRPr="00AF6DFF">
        <w:rPr>
          <w:rFonts w:cs="Arial"/>
          <w:color w:val="000000" w:themeColor="text1"/>
          <w:lang w:val="en" w:eastAsia="en-GB"/>
        </w:rPr>
        <w:t xml:space="preserve"> us to discuss </w:t>
      </w:r>
      <w:r w:rsidR="00E321EA" w:rsidRPr="00AF6DFF">
        <w:rPr>
          <w:rFonts w:cs="Arial"/>
          <w:color w:val="000000" w:themeColor="text1"/>
          <w:lang w:val="en" w:eastAsia="en-GB"/>
        </w:rPr>
        <w:t>eligibility</w:t>
      </w:r>
      <w:r w:rsidR="002C5F81" w:rsidRPr="00AF6DFF">
        <w:rPr>
          <w:rFonts w:cs="Arial"/>
          <w:color w:val="000000" w:themeColor="text1"/>
          <w:lang w:val="en" w:eastAsia="en-GB"/>
        </w:rPr>
        <w:t>.</w:t>
      </w:r>
    </w:p>
    <w:p w14:paraId="20611885" w14:textId="77777777" w:rsidR="00117446" w:rsidRPr="00AF6DFF" w:rsidRDefault="00117446" w:rsidP="005B3A24">
      <w:pPr>
        <w:spacing w:after="0" w:line="240" w:lineRule="auto"/>
        <w:rPr>
          <w:rFonts w:cs="Arial"/>
          <w:color w:val="000000" w:themeColor="text1"/>
          <w:lang w:val="en" w:eastAsia="en-GB"/>
        </w:rPr>
      </w:pPr>
    </w:p>
    <w:p w14:paraId="1910472B" w14:textId="384FA8B0" w:rsidR="0024093F" w:rsidRPr="00AF6DFF" w:rsidRDefault="00117446" w:rsidP="005B3A24">
      <w:p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We w</w:t>
      </w:r>
      <w:r w:rsidR="0024093F" w:rsidRPr="00AF6DFF">
        <w:rPr>
          <w:rFonts w:cs="Arial"/>
          <w:color w:val="000000" w:themeColor="text1"/>
          <w:lang w:val="en" w:eastAsia="en-GB"/>
        </w:rPr>
        <w:t>ill not accept applications from:</w:t>
      </w:r>
    </w:p>
    <w:p w14:paraId="16F5D825" w14:textId="77777777" w:rsidR="0024093F" w:rsidRPr="00AF6DFF" w:rsidRDefault="0024093F" w:rsidP="0024093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Other City Council departments. </w:t>
      </w:r>
    </w:p>
    <w:p w14:paraId="7071B438" w14:textId="77777777" w:rsidR="0024093F" w:rsidRPr="00AF6DFF" w:rsidRDefault="0024093F" w:rsidP="0024093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Public bodies such as Parish or Town Councils, </w:t>
      </w:r>
      <w:proofErr w:type="gramStart"/>
      <w:r w:rsidRPr="00AF6DFF">
        <w:rPr>
          <w:rFonts w:cs="Arial"/>
          <w:color w:val="000000" w:themeColor="text1"/>
          <w:lang w:val="en" w:eastAsia="en-GB"/>
        </w:rPr>
        <w:t>hospitals</w:t>
      </w:r>
      <w:proofErr w:type="gramEnd"/>
      <w:r w:rsidRPr="00AF6DFF">
        <w:rPr>
          <w:rFonts w:cs="Arial"/>
          <w:color w:val="000000" w:themeColor="text1"/>
          <w:lang w:val="en" w:eastAsia="en-GB"/>
        </w:rPr>
        <w:t xml:space="preserve"> or health bodies. </w:t>
      </w:r>
    </w:p>
    <w:p w14:paraId="551BABB3" w14:textId="0C21592F" w:rsidR="0024093F" w:rsidRPr="00AF6DFF" w:rsidRDefault="0024093F" w:rsidP="0024093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Educational establishments including schools, </w:t>
      </w:r>
      <w:proofErr w:type="gramStart"/>
      <w:r w:rsidRPr="00AF6DFF">
        <w:rPr>
          <w:rFonts w:cs="Arial"/>
          <w:color w:val="000000" w:themeColor="text1"/>
          <w:lang w:val="en" w:eastAsia="en-GB"/>
        </w:rPr>
        <w:t>universities</w:t>
      </w:r>
      <w:proofErr w:type="gramEnd"/>
      <w:r w:rsidRPr="00AF6DFF">
        <w:rPr>
          <w:rFonts w:cs="Arial"/>
          <w:color w:val="000000" w:themeColor="text1"/>
          <w:lang w:val="en" w:eastAsia="en-GB"/>
        </w:rPr>
        <w:t xml:space="preserve"> and colleges. </w:t>
      </w:r>
      <w:r w:rsidR="006D3A8A" w:rsidRPr="00AF6DFF">
        <w:rPr>
          <w:rFonts w:cs="Arial"/>
          <w:color w:val="000000" w:themeColor="text1"/>
          <w:szCs w:val="24"/>
        </w:rPr>
        <w:t xml:space="preserve">We </w:t>
      </w:r>
      <w:r w:rsidR="006D3A8A" w:rsidRPr="00AF6DFF">
        <w:rPr>
          <w:rFonts w:cs="Arial"/>
          <w:b/>
          <w:i/>
          <w:color w:val="000000" w:themeColor="text1"/>
          <w:szCs w:val="24"/>
        </w:rPr>
        <w:t>will</w:t>
      </w:r>
      <w:r w:rsidR="006D3A8A" w:rsidRPr="00AF6DFF">
        <w:rPr>
          <w:rFonts w:cs="Arial"/>
          <w:color w:val="000000" w:themeColor="text1"/>
          <w:szCs w:val="24"/>
        </w:rPr>
        <w:t xml:space="preserve"> accept applications from school PTAs and Friends group if applicants can demonstrate that the application is for not for mainstream educational activity.</w:t>
      </w:r>
    </w:p>
    <w:p w14:paraId="2196C679" w14:textId="77777777" w:rsidR="0024093F" w:rsidRPr="00AF6DFF" w:rsidRDefault="0024093F" w:rsidP="0024093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Registered social landlords. </w:t>
      </w:r>
    </w:p>
    <w:p w14:paraId="6EC40F1F" w14:textId="02CEDBDF" w:rsidR="005823D7" w:rsidRPr="00AF6DFF" w:rsidRDefault="005823D7" w:rsidP="005823D7">
      <w:pPr>
        <w:pStyle w:val="ListParagraph"/>
        <w:numPr>
          <w:ilvl w:val="0"/>
          <w:numId w:val="18"/>
        </w:numPr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Companies that can pay profits to directors, </w:t>
      </w:r>
      <w:proofErr w:type="gramStart"/>
      <w:r w:rsidRPr="00AF6DFF">
        <w:rPr>
          <w:rFonts w:cs="Arial"/>
          <w:color w:val="000000" w:themeColor="text1"/>
          <w:lang w:val="en" w:eastAsia="en-GB"/>
        </w:rPr>
        <w:t>shareholders</w:t>
      </w:r>
      <w:proofErr w:type="gramEnd"/>
      <w:r w:rsidRPr="00AF6DFF">
        <w:rPr>
          <w:rFonts w:cs="Arial"/>
          <w:color w:val="000000" w:themeColor="text1"/>
          <w:lang w:val="en" w:eastAsia="en-GB"/>
        </w:rPr>
        <w:t xml:space="preserve"> or members</w:t>
      </w:r>
      <w:r w:rsidR="00825161" w:rsidRPr="00AF6DFF">
        <w:rPr>
          <w:rFonts w:cs="Arial"/>
          <w:color w:val="000000" w:themeColor="text1"/>
          <w:lang w:val="en" w:eastAsia="en-GB"/>
        </w:rPr>
        <w:t>.</w:t>
      </w:r>
    </w:p>
    <w:p w14:paraId="2B81B5C9" w14:textId="77D88980" w:rsidR="006D3A8A" w:rsidRPr="00AF6DFF" w:rsidRDefault="006D3A8A" w:rsidP="006D3A8A">
      <w:pPr>
        <w:pStyle w:val="ListParagraph"/>
        <w:widowControl w:val="0"/>
        <w:numPr>
          <w:ilvl w:val="0"/>
          <w:numId w:val="18"/>
        </w:numPr>
        <w:suppressLineNumbers/>
        <w:spacing w:after="0" w:line="240" w:lineRule="auto"/>
        <w:rPr>
          <w:rFonts w:cs="Arial"/>
          <w:bCs/>
          <w:color w:val="000000" w:themeColor="text1"/>
          <w:szCs w:val="24"/>
        </w:rPr>
      </w:pPr>
      <w:r w:rsidRPr="00AF6DFF">
        <w:rPr>
          <w:rFonts w:cs="Arial"/>
          <w:color w:val="000000" w:themeColor="text1"/>
          <w:szCs w:val="24"/>
        </w:rPr>
        <w:t xml:space="preserve">Individuals, including </w:t>
      </w:r>
      <w:r w:rsidR="00825161" w:rsidRPr="00AF6DFF">
        <w:rPr>
          <w:rFonts w:cs="Arial"/>
          <w:color w:val="000000" w:themeColor="text1"/>
          <w:szCs w:val="24"/>
        </w:rPr>
        <w:t xml:space="preserve">sole traders, </w:t>
      </w:r>
      <w:r w:rsidRPr="00AF6DFF">
        <w:rPr>
          <w:rFonts w:cs="Arial"/>
          <w:color w:val="000000" w:themeColor="text1"/>
          <w:szCs w:val="24"/>
        </w:rPr>
        <w:t>consultants, tutors, or instructors.</w:t>
      </w:r>
    </w:p>
    <w:p w14:paraId="38598BC6" w14:textId="77777777" w:rsidR="00825161" w:rsidRPr="00AF6DFF" w:rsidRDefault="00825161" w:rsidP="00825161">
      <w:pPr>
        <w:widowControl w:val="0"/>
        <w:suppressLineNumbers/>
        <w:spacing w:after="0" w:line="240" w:lineRule="auto"/>
        <w:rPr>
          <w:rFonts w:cs="Arial"/>
          <w:bCs/>
          <w:color w:val="000000" w:themeColor="text1"/>
          <w:szCs w:val="24"/>
        </w:rPr>
      </w:pPr>
    </w:p>
    <w:p w14:paraId="2D710CBF" w14:textId="77777777" w:rsidR="00825161" w:rsidRPr="00AF6DFF" w:rsidRDefault="00825161" w:rsidP="00825161">
      <w:p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All applicants must have the following:</w:t>
      </w:r>
    </w:p>
    <w:p w14:paraId="6502B441" w14:textId="5CA8F0CD" w:rsidR="00825161" w:rsidRPr="00AF6DFF" w:rsidRDefault="00825161" w:rsidP="00825161">
      <w:pPr>
        <w:pStyle w:val="ListParagraph"/>
        <w:numPr>
          <w:ilvl w:val="0"/>
          <w:numId w:val="30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A bank account in </w:t>
      </w:r>
      <w:r w:rsidR="004062E1" w:rsidRPr="00AF6DFF">
        <w:rPr>
          <w:rFonts w:cs="Arial"/>
          <w:color w:val="000000" w:themeColor="text1"/>
          <w:lang w:val="en" w:eastAsia="en-GB"/>
        </w:rPr>
        <w:t>your</w:t>
      </w:r>
      <w:r w:rsidRPr="00AF6DFF">
        <w:rPr>
          <w:rFonts w:cs="Arial"/>
          <w:color w:val="000000" w:themeColor="text1"/>
          <w:lang w:val="en" w:eastAsia="en-GB"/>
        </w:rPr>
        <w:t xml:space="preserve"> </w:t>
      </w:r>
      <w:r w:rsidR="001D6454" w:rsidRPr="00AF6DFF">
        <w:rPr>
          <w:rFonts w:cs="Arial"/>
          <w:color w:val="000000" w:themeColor="text1"/>
          <w:lang w:val="en" w:eastAsia="en-GB"/>
        </w:rPr>
        <w:t>organis</w:t>
      </w:r>
      <w:r w:rsidR="004B74B7" w:rsidRPr="00AF6DFF">
        <w:rPr>
          <w:rFonts w:cs="Arial"/>
          <w:color w:val="000000" w:themeColor="text1"/>
          <w:lang w:val="en" w:eastAsia="en-GB"/>
        </w:rPr>
        <w:t>a</w:t>
      </w:r>
      <w:r w:rsidR="001D6454" w:rsidRPr="00AF6DFF">
        <w:rPr>
          <w:rFonts w:cs="Arial"/>
          <w:color w:val="000000" w:themeColor="text1"/>
          <w:lang w:val="en" w:eastAsia="en-GB"/>
        </w:rPr>
        <w:t>tion’</w:t>
      </w:r>
      <w:r w:rsidRPr="00AF6DFF">
        <w:rPr>
          <w:rFonts w:cs="Arial"/>
          <w:color w:val="000000" w:themeColor="text1"/>
          <w:lang w:val="en" w:eastAsia="en-GB"/>
        </w:rPr>
        <w:t>s name, with two unrelated signatures</w:t>
      </w:r>
    </w:p>
    <w:p w14:paraId="33CA1CA6" w14:textId="68790D36" w:rsidR="00825161" w:rsidRPr="00AF6DFF" w:rsidRDefault="00825161" w:rsidP="00825161">
      <w:pPr>
        <w:pStyle w:val="ListParagraph"/>
        <w:numPr>
          <w:ilvl w:val="0"/>
          <w:numId w:val="30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A </w:t>
      </w:r>
      <w:r w:rsidR="001D6454" w:rsidRPr="00AF6DFF">
        <w:rPr>
          <w:rFonts w:cs="Arial"/>
          <w:color w:val="000000" w:themeColor="text1"/>
          <w:lang w:val="en" w:eastAsia="en-GB"/>
        </w:rPr>
        <w:t>governing</w:t>
      </w:r>
      <w:r w:rsidRPr="00AF6DFF">
        <w:rPr>
          <w:rFonts w:cs="Arial"/>
          <w:color w:val="000000" w:themeColor="text1"/>
          <w:lang w:val="en" w:eastAsia="en-GB"/>
        </w:rPr>
        <w:t xml:space="preserve"> document </w:t>
      </w:r>
      <w:r w:rsidR="001D6454" w:rsidRPr="00AF6DFF">
        <w:rPr>
          <w:rFonts w:cs="Arial"/>
          <w:color w:val="000000" w:themeColor="text1"/>
          <w:lang w:val="en" w:eastAsia="en-GB"/>
        </w:rPr>
        <w:t xml:space="preserve">formally adopted by </w:t>
      </w:r>
      <w:r w:rsidR="00D308EA" w:rsidRPr="00AF6DFF">
        <w:rPr>
          <w:rFonts w:cs="Arial"/>
          <w:color w:val="000000" w:themeColor="text1"/>
          <w:lang w:val="en" w:eastAsia="en-GB"/>
        </w:rPr>
        <w:t>your</w:t>
      </w:r>
      <w:r w:rsidR="001D6454" w:rsidRPr="00AF6DFF">
        <w:rPr>
          <w:rFonts w:cs="Arial"/>
          <w:color w:val="000000" w:themeColor="text1"/>
          <w:lang w:val="en" w:eastAsia="en-GB"/>
        </w:rPr>
        <w:t xml:space="preserve"> organis</w:t>
      </w:r>
      <w:r w:rsidR="00D308EA" w:rsidRPr="00AF6DFF">
        <w:rPr>
          <w:rFonts w:cs="Arial"/>
          <w:color w:val="000000" w:themeColor="text1"/>
          <w:lang w:val="en" w:eastAsia="en-GB"/>
        </w:rPr>
        <w:t>a</w:t>
      </w:r>
      <w:r w:rsidR="001D6454" w:rsidRPr="00AF6DFF">
        <w:rPr>
          <w:rFonts w:cs="Arial"/>
          <w:color w:val="000000" w:themeColor="text1"/>
          <w:lang w:val="en" w:eastAsia="en-GB"/>
        </w:rPr>
        <w:t>tion</w:t>
      </w:r>
    </w:p>
    <w:p w14:paraId="6BB9C985" w14:textId="5402A645" w:rsidR="00825161" w:rsidRPr="00AF6DFF" w:rsidRDefault="00825161" w:rsidP="00825161">
      <w:pPr>
        <w:pStyle w:val="ListParagraph"/>
        <w:numPr>
          <w:ilvl w:val="0"/>
          <w:numId w:val="30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A minimum of </w:t>
      </w:r>
      <w:r w:rsidR="000033A2" w:rsidRPr="00AF6DFF">
        <w:rPr>
          <w:rFonts w:cs="Arial"/>
          <w:color w:val="000000" w:themeColor="text1"/>
          <w:lang w:val="en" w:eastAsia="en-GB"/>
        </w:rPr>
        <w:t>two</w:t>
      </w:r>
      <w:r w:rsidR="00061A45" w:rsidRPr="00AF6DFF">
        <w:rPr>
          <w:rFonts w:cs="Arial"/>
          <w:color w:val="000000" w:themeColor="text1"/>
          <w:lang w:val="en" w:eastAsia="en-GB"/>
        </w:rPr>
        <w:t xml:space="preserve"> unrelated</w:t>
      </w:r>
      <w:r w:rsidRPr="00AF6DFF">
        <w:rPr>
          <w:rFonts w:cs="Arial"/>
          <w:color w:val="000000" w:themeColor="text1"/>
          <w:lang w:val="en" w:eastAsia="en-GB"/>
        </w:rPr>
        <w:t xml:space="preserve"> </w:t>
      </w:r>
      <w:r w:rsidR="00061A45" w:rsidRPr="00AF6DFF">
        <w:rPr>
          <w:rFonts w:cs="Arial"/>
          <w:color w:val="000000" w:themeColor="text1"/>
          <w:lang w:val="en" w:eastAsia="en-GB"/>
        </w:rPr>
        <w:t>Directors</w:t>
      </w:r>
      <w:r w:rsidR="002F0668" w:rsidRPr="00AF6DFF">
        <w:rPr>
          <w:rFonts w:cs="Arial"/>
          <w:color w:val="000000" w:themeColor="text1"/>
          <w:lang w:val="en" w:eastAsia="en-GB"/>
        </w:rPr>
        <w:t xml:space="preserve">, </w:t>
      </w:r>
      <w:r w:rsidRPr="00AF6DFF">
        <w:rPr>
          <w:rFonts w:cs="Arial"/>
          <w:color w:val="000000" w:themeColor="text1"/>
          <w:lang w:val="en" w:eastAsia="en-GB"/>
        </w:rPr>
        <w:t xml:space="preserve">Management Committee </w:t>
      </w:r>
      <w:r w:rsidR="002F0668" w:rsidRPr="00AF6DFF">
        <w:rPr>
          <w:rFonts w:cs="Arial"/>
          <w:color w:val="000000" w:themeColor="text1"/>
          <w:lang w:val="en" w:eastAsia="en-GB"/>
        </w:rPr>
        <w:t>members or</w:t>
      </w:r>
      <w:r w:rsidRPr="00AF6DFF">
        <w:rPr>
          <w:rFonts w:cs="Arial"/>
          <w:color w:val="000000" w:themeColor="text1"/>
          <w:lang w:val="en" w:eastAsia="en-GB"/>
        </w:rPr>
        <w:t xml:space="preserve"> Trustees</w:t>
      </w:r>
      <w:r w:rsidR="00061A45" w:rsidRPr="00AF6DFF">
        <w:rPr>
          <w:rFonts w:cs="Arial"/>
          <w:color w:val="000000" w:themeColor="text1"/>
          <w:lang w:val="en" w:eastAsia="en-GB"/>
        </w:rPr>
        <w:t>.</w:t>
      </w:r>
    </w:p>
    <w:p w14:paraId="0680FD72" w14:textId="283E69A4" w:rsidR="00D90A51" w:rsidRPr="00AF6DFF" w:rsidRDefault="00D90A51" w:rsidP="00D90A51">
      <w:pPr>
        <w:pStyle w:val="ListParagraph"/>
        <w:numPr>
          <w:ilvl w:val="0"/>
          <w:numId w:val="30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No outstanding monitoring </w:t>
      </w:r>
      <w:r w:rsidR="00E1334A" w:rsidRPr="00AF6DFF">
        <w:rPr>
          <w:rFonts w:cs="Arial"/>
          <w:color w:val="000000" w:themeColor="text1"/>
          <w:lang w:val="en" w:eastAsia="en-GB"/>
        </w:rPr>
        <w:t>for pervious grant awards from the LAC.</w:t>
      </w:r>
    </w:p>
    <w:p w14:paraId="755A8A1A" w14:textId="77777777" w:rsidR="00825161" w:rsidRPr="00AF6DFF" w:rsidRDefault="00825161" w:rsidP="00825161">
      <w:pPr>
        <w:widowControl w:val="0"/>
        <w:suppressLineNumbers/>
        <w:spacing w:after="0" w:line="240" w:lineRule="auto"/>
        <w:rPr>
          <w:rFonts w:cs="Arial"/>
          <w:bCs/>
          <w:color w:val="000000" w:themeColor="text1"/>
          <w:szCs w:val="24"/>
        </w:rPr>
      </w:pPr>
    </w:p>
    <w:p w14:paraId="6CC6E0A1" w14:textId="506A057E" w:rsidR="00A11740" w:rsidRPr="00AF6DFF" w:rsidRDefault="00A11740" w:rsidP="002F0668">
      <w:p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By related </w:t>
      </w:r>
      <w:r w:rsidR="00100D7A" w:rsidRPr="00AF6DFF">
        <w:rPr>
          <w:rFonts w:cs="Arial"/>
          <w:color w:val="000000" w:themeColor="text1"/>
          <w:lang w:val="en" w:eastAsia="en-GB"/>
        </w:rPr>
        <w:t xml:space="preserve">we </w:t>
      </w:r>
      <w:r w:rsidRPr="00AF6DFF">
        <w:rPr>
          <w:rFonts w:cs="Arial"/>
          <w:color w:val="000000" w:themeColor="text1"/>
          <w:lang w:val="en" w:eastAsia="en-GB"/>
        </w:rPr>
        <w:t>mean:</w:t>
      </w:r>
    </w:p>
    <w:p w14:paraId="24A46EDC" w14:textId="77777777" w:rsidR="00A11740" w:rsidRPr="00AF6DFF" w:rsidRDefault="00A11740" w:rsidP="002F0668">
      <w:pPr>
        <w:pStyle w:val="ListParagraph"/>
        <w:numPr>
          <w:ilvl w:val="0"/>
          <w:numId w:val="31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related by marriage</w:t>
      </w:r>
    </w:p>
    <w:p w14:paraId="533DB6D4" w14:textId="77777777" w:rsidR="00A11740" w:rsidRPr="00AF6DFF" w:rsidRDefault="00A11740" w:rsidP="002F0668">
      <w:pPr>
        <w:pStyle w:val="ListParagraph"/>
        <w:numPr>
          <w:ilvl w:val="0"/>
          <w:numId w:val="31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in a civil partnership with each other</w:t>
      </w:r>
    </w:p>
    <w:p w14:paraId="019BB2BE" w14:textId="77777777" w:rsidR="00A11740" w:rsidRPr="00AF6DFF" w:rsidRDefault="00A11740" w:rsidP="002F0668">
      <w:pPr>
        <w:pStyle w:val="ListParagraph"/>
        <w:numPr>
          <w:ilvl w:val="0"/>
          <w:numId w:val="31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in a long-term relationship with each other</w:t>
      </w:r>
    </w:p>
    <w:p w14:paraId="4D24E0B0" w14:textId="77777777" w:rsidR="00A11740" w:rsidRPr="00AF6DFF" w:rsidRDefault="00A11740" w:rsidP="002F0668">
      <w:pPr>
        <w:pStyle w:val="ListParagraph"/>
        <w:numPr>
          <w:ilvl w:val="0"/>
          <w:numId w:val="31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related through a long term partner</w:t>
      </w:r>
    </w:p>
    <w:p w14:paraId="1ACCAC96" w14:textId="77777777" w:rsidR="00A11740" w:rsidRPr="00AF6DFF" w:rsidRDefault="00A11740" w:rsidP="002F0668">
      <w:pPr>
        <w:pStyle w:val="ListParagraph"/>
        <w:numPr>
          <w:ilvl w:val="0"/>
          <w:numId w:val="31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living together at the same address</w:t>
      </w:r>
    </w:p>
    <w:p w14:paraId="0820EE59" w14:textId="3905C3F8" w:rsidR="006D3A8A" w:rsidRPr="00AF6DFF" w:rsidRDefault="00A11740" w:rsidP="002F0668">
      <w:pPr>
        <w:pStyle w:val="ListParagraph"/>
        <w:numPr>
          <w:ilvl w:val="0"/>
          <w:numId w:val="31"/>
        </w:numPr>
        <w:spacing w:after="0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related by blood.</w:t>
      </w:r>
    </w:p>
    <w:p w14:paraId="4D7F0A2D" w14:textId="77777777" w:rsidR="00E8729A" w:rsidRPr="00AF6DFF" w:rsidRDefault="00E8729A" w:rsidP="005B3A24">
      <w:pPr>
        <w:spacing w:after="0" w:line="240" w:lineRule="auto"/>
        <w:rPr>
          <w:color w:val="000000" w:themeColor="text1"/>
        </w:rPr>
      </w:pPr>
    </w:p>
    <w:p w14:paraId="7AED3AD3" w14:textId="0E61802D" w:rsidR="00BF7A01" w:rsidRPr="00AF6DFF" w:rsidRDefault="00BF7A01" w:rsidP="005B3A24">
      <w:pPr>
        <w:spacing w:after="0" w:line="240" w:lineRule="auto"/>
        <w:rPr>
          <w:color w:val="000000" w:themeColor="text1"/>
        </w:rPr>
      </w:pPr>
      <w:r w:rsidRPr="00AF6DFF">
        <w:rPr>
          <w:color w:val="000000" w:themeColor="text1"/>
        </w:rPr>
        <w:t>Projects must:</w:t>
      </w:r>
    </w:p>
    <w:p w14:paraId="6C87D791" w14:textId="77777777" w:rsidR="006D3A8A" w:rsidRPr="00AF6DFF" w:rsidRDefault="006D3A8A" w:rsidP="005B3A24">
      <w:pPr>
        <w:spacing w:after="0" w:line="240" w:lineRule="auto"/>
        <w:rPr>
          <w:rFonts w:cs="Arial"/>
          <w:color w:val="000000" w:themeColor="text1"/>
          <w:lang w:val="en" w:eastAsia="en-GB"/>
        </w:rPr>
      </w:pPr>
    </w:p>
    <w:p w14:paraId="679A4DED" w14:textId="0A047FD0" w:rsidR="00642D72" w:rsidRPr="00AF6DFF" w:rsidRDefault="00642D72" w:rsidP="00642D72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AF6DFF">
        <w:rPr>
          <w:color w:val="000000" w:themeColor="text1"/>
        </w:rPr>
        <w:t xml:space="preserve">Operate in the North LAC </w:t>
      </w:r>
      <w:r w:rsidR="000D5A87" w:rsidRPr="00AF6DFF">
        <w:rPr>
          <w:color w:val="000000" w:themeColor="text1"/>
        </w:rPr>
        <w:t>area.</w:t>
      </w:r>
    </w:p>
    <w:p w14:paraId="586D8547" w14:textId="6EF7177A" w:rsidR="00642D72" w:rsidRPr="00AF6DFF" w:rsidRDefault="00642D72" w:rsidP="00E76E4D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AF6DFF">
        <w:rPr>
          <w:color w:val="000000" w:themeColor="text1"/>
        </w:rPr>
        <w:t xml:space="preserve">Be </w:t>
      </w:r>
      <w:r w:rsidR="002D5AC7" w:rsidRPr="00AF6DFF">
        <w:rPr>
          <w:color w:val="000000" w:themeColor="text1"/>
        </w:rPr>
        <w:t xml:space="preserve">for activity that takes place after your application and </w:t>
      </w:r>
      <w:proofErr w:type="gramStart"/>
      <w:r w:rsidR="008316DF" w:rsidRPr="00AF6DFF">
        <w:rPr>
          <w:color w:val="000000" w:themeColor="text1"/>
        </w:rPr>
        <w:t xml:space="preserve">is </w:t>
      </w:r>
      <w:r w:rsidRPr="00AF6DFF">
        <w:rPr>
          <w:color w:val="000000" w:themeColor="text1"/>
        </w:rPr>
        <w:t>able to</w:t>
      </w:r>
      <w:proofErr w:type="gramEnd"/>
      <w:r w:rsidRPr="00AF6DFF">
        <w:rPr>
          <w:color w:val="000000" w:themeColor="text1"/>
        </w:rPr>
        <w:t xml:space="preserve"> be delivered by the end of March 2024</w:t>
      </w:r>
    </w:p>
    <w:p w14:paraId="4184E5AE" w14:textId="77D6D456" w:rsidR="00642D72" w:rsidRPr="00AF6DFF" w:rsidRDefault="00BF7A01" w:rsidP="00BF7A01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AF6DFF">
        <w:rPr>
          <w:color w:val="000000" w:themeColor="text1"/>
        </w:rPr>
        <w:t>S</w:t>
      </w:r>
      <w:r w:rsidR="005E346A" w:rsidRPr="00AF6DFF">
        <w:rPr>
          <w:color w:val="000000" w:themeColor="text1"/>
        </w:rPr>
        <w:t xml:space="preserve">upport community projects rather than individuals – those projects can support individuals but applications cannot be made to the fund to </w:t>
      </w:r>
      <w:r w:rsidR="00D80AC7" w:rsidRPr="00AF6DFF">
        <w:rPr>
          <w:color w:val="000000" w:themeColor="text1"/>
        </w:rPr>
        <w:t xml:space="preserve">only </w:t>
      </w:r>
      <w:r w:rsidR="005E346A" w:rsidRPr="00AF6DFF">
        <w:rPr>
          <w:color w:val="000000" w:themeColor="text1"/>
        </w:rPr>
        <w:t xml:space="preserve">help an individual/ </w:t>
      </w:r>
      <w:r w:rsidR="000D5A87" w:rsidRPr="00AF6DFF">
        <w:rPr>
          <w:color w:val="000000" w:themeColor="text1"/>
        </w:rPr>
        <w:t>household.</w:t>
      </w:r>
    </w:p>
    <w:p w14:paraId="4FD695AB" w14:textId="60BB0660" w:rsidR="008316DF" w:rsidRPr="00AF6DFF" w:rsidRDefault="0012266B" w:rsidP="00E76E4D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AF6DFF">
        <w:rPr>
          <w:rFonts w:cs="Arial"/>
          <w:bCs/>
          <w:color w:val="000000" w:themeColor="text1"/>
        </w:rPr>
        <w:t>B</w:t>
      </w:r>
      <w:r w:rsidR="00E76E4D" w:rsidRPr="00AF6DFF">
        <w:rPr>
          <w:rFonts w:cs="Arial"/>
          <w:bCs/>
          <w:color w:val="000000" w:themeColor="text1"/>
        </w:rPr>
        <w:t xml:space="preserve">e prepared to substantiate declarations at a future monitoring </w:t>
      </w:r>
      <w:r w:rsidR="000D5A87" w:rsidRPr="00AF6DFF">
        <w:rPr>
          <w:rFonts w:cs="Arial"/>
          <w:bCs/>
          <w:color w:val="000000" w:themeColor="text1"/>
        </w:rPr>
        <w:t>visit.</w:t>
      </w:r>
    </w:p>
    <w:p w14:paraId="0EE48797" w14:textId="0EB0DF57" w:rsidR="003A7836" w:rsidRPr="00AF6DFF" w:rsidRDefault="003A7836" w:rsidP="003A7836">
      <w:pPr>
        <w:rPr>
          <w:color w:val="000000" w:themeColor="text1"/>
        </w:rPr>
      </w:pPr>
      <w:r w:rsidRPr="00AF6DFF">
        <w:rPr>
          <w:color w:val="000000" w:themeColor="text1"/>
        </w:rPr>
        <w:lastRenderedPageBreak/>
        <w:t>The following activity is not eligible:</w:t>
      </w:r>
    </w:p>
    <w:p w14:paraId="32413209" w14:textId="20AC56E6" w:rsidR="001E0CBE" w:rsidRPr="00AF6DFF" w:rsidRDefault="001E0CBE" w:rsidP="001E0CB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Activity not in the North LAC area  </w:t>
      </w:r>
    </w:p>
    <w:p w14:paraId="24D1FDFC" w14:textId="34D242A5" w:rsidR="00086CE0" w:rsidRPr="00AF6DFF" w:rsidRDefault="00086CE0" w:rsidP="00086CE0">
      <w:pPr>
        <w:pStyle w:val="ListParagraph"/>
        <w:widowControl w:val="0"/>
        <w:numPr>
          <w:ilvl w:val="0"/>
          <w:numId w:val="18"/>
        </w:numPr>
        <w:suppressLineNumbers/>
        <w:spacing w:after="0" w:line="240" w:lineRule="auto"/>
        <w:rPr>
          <w:rFonts w:cs="Arial"/>
          <w:color w:val="000000" w:themeColor="text1"/>
          <w:szCs w:val="24"/>
        </w:rPr>
      </w:pPr>
      <w:r w:rsidRPr="00AF6DFF">
        <w:rPr>
          <w:rFonts w:cs="Arial"/>
          <w:color w:val="000000" w:themeColor="text1"/>
          <w:szCs w:val="24"/>
        </w:rPr>
        <w:t xml:space="preserve">Activities for which there is no evidence of need or demand. </w:t>
      </w:r>
    </w:p>
    <w:p w14:paraId="6CB85171" w14:textId="3B0FDDA8" w:rsidR="001E0CBE" w:rsidRPr="00AF6DFF" w:rsidRDefault="001E0CBE" w:rsidP="001E0CB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Activity not consistent with an </w:t>
      </w:r>
      <w:r w:rsidR="00086CE0" w:rsidRPr="00AF6DFF">
        <w:rPr>
          <w:rFonts w:cs="Arial"/>
          <w:color w:val="000000" w:themeColor="text1"/>
          <w:lang w:val="en" w:eastAsia="en-GB"/>
        </w:rPr>
        <w:t>organi</w:t>
      </w:r>
      <w:r w:rsidR="00482E06" w:rsidRPr="00AF6DFF">
        <w:rPr>
          <w:rFonts w:cs="Arial"/>
          <w:color w:val="000000" w:themeColor="text1"/>
          <w:lang w:val="en" w:eastAsia="en-GB"/>
        </w:rPr>
        <w:t>s</w:t>
      </w:r>
      <w:r w:rsidR="00086CE0" w:rsidRPr="00AF6DFF">
        <w:rPr>
          <w:rFonts w:cs="Arial"/>
          <w:color w:val="000000" w:themeColor="text1"/>
          <w:lang w:val="en" w:eastAsia="en-GB"/>
        </w:rPr>
        <w:t>ations</w:t>
      </w:r>
      <w:r w:rsidRPr="00AF6DFF">
        <w:rPr>
          <w:rFonts w:cs="Arial"/>
          <w:color w:val="000000" w:themeColor="text1"/>
          <w:lang w:val="en" w:eastAsia="en-GB"/>
        </w:rPr>
        <w:t xml:space="preserve"> stated </w:t>
      </w:r>
      <w:r w:rsidR="00141CC9" w:rsidRPr="00AF6DFF">
        <w:rPr>
          <w:rFonts w:cs="Arial"/>
          <w:color w:val="000000" w:themeColor="text1"/>
          <w:lang w:val="en" w:eastAsia="en-GB"/>
        </w:rPr>
        <w:t>purposes.</w:t>
      </w:r>
    </w:p>
    <w:p w14:paraId="761944CC" w14:textId="26A7203C" w:rsidR="001E0CBE" w:rsidRPr="00AF6DFF" w:rsidRDefault="001E0CBE" w:rsidP="001E0CB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bCs/>
          <w:color w:val="000000" w:themeColor="text1"/>
          <w:lang w:eastAsia="en-GB"/>
        </w:rPr>
        <w:t xml:space="preserve">Set up costs for new </w:t>
      </w:r>
      <w:r w:rsidR="00141CC9" w:rsidRPr="00AF6DFF">
        <w:rPr>
          <w:rFonts w:cs="Arial"/>
          <w:bCs/>
          <w:color w:val="000000" w:themeColor="text1"/>
          <w:lang w:eastAsia="en-GB"/>
        </w:rPr>
        <w:t>organisations.</w:t>
      </w:r>
    </w:p>
    <w:p w14:paraId="0E4740F3" w14:textId="77777777" w:rsidR="001E0CBE" w:rsidRPr="00AF6DFF" w:rsidRDefault="001E0CBE" w:rsidP="001E0CB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Activities aimed at promoting religious or political beliefs. </w:t>
      </w:r>
    </w:p>
    <w:p w14:paraId="59FE7E90" w14:textId="77777777" w:rsidR="001E0CBE" w:rsidRPr="00AF6DFF" w:rsidRDefault="001E0CBE" w:rsidP="001E0CB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Activities that are a statutory obligation or replace statutory funding</w:t>
      </w:r>
      <w:proofErr w:type="gramStart"/>
      <w:r w:rsidRPr="00AF6DFF">
        <w:rPr>
          <w:rFonts w:cs="Arial"/>
          <w:color w:val="000000" w:themeColor="text1"/>
          <w:lang w:val="en" w:eastAsia="en-GB"/>
        </w:rPr>
        <w:t xml:space="preserve">.  </w:t>
      </w:r>
      <w:proofErr w:type="gramEnd"/>
    </w:p>
    <w:p w14:paraId="134A4A69" w14:textId="77777777" w:rsidR="001E0CBE" w:rsidRPr="00AF6DFF" w:rsidRDefault="001E0CBE" w:rsidP="001E0CB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Applications to support activity already </w:t>
      </w:r>
      <w:proofErr w:type="gramStart"/>
      <w:r w:rsidRPr="00AF6DFF">
        <w:rPr>
          <w:rFonts w:cs="Arial"/>
          <w:color w:val="000000" w:themeColor="text1"/>
          <w:lang w:val="en" w:eastAsia="en-GB"/>
        </w:rPr>
        <w:t>being delivered</w:t>
      </w:r>
      <w:proofErr w:type="gramEnd"/>
      <w:r w:rsidRPr="00AF6DFF">
        <w:rPr>
          <w:rFonts w:cs="Arial"/>
          <w:color w:val="000000" w:themeColor="text1"/>
          <w:lang w:val="en" w:eastAsia="en-GB"/>
        </w:rPr>
        <w:t xml:space="preserve"> by another</w:t>
      </w:r>
      <w:r w:rsidRPr="00AF6DFF">
        <w:rPr>
          <w:rFonts w:cs="Arial"/>
          <w:color w:val="000000" w:themeColor="text1"/>
          <w:lang w:eastAsia="en-GB"/>
        </w:rPr>
        <w:t xml:space="preserve"> organisation</w:t>
      </w:r>
      <w:r w:rsidRPr="00AF6DFF">
        <w:rPr>
          <w:rFonts w:cs="Arial"/>
          <w:color w:val="000000" w:themeColor="text1"/>
          <w:lang w:val="en" w:eastAsia="en-GB"/>
        </w:rPr>
        <w:t xml:space="preserve"> unless there is a clear need for additional capacity. </w:t>
      </w:r>
    </w:p>
    <w:p w14:paraId="530CC495" w14:textId="77777777" w:rsidR="001E0CBE" w:rsidRPr="00AF6DFF" w:rsidRDefault="001E0CBE" w:rsidP="001E0CB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Costs already covered by another funder or income stream. </w:t>
      </w:r>
    </w:p>
    <w:p w14:paraId="2BDE7022" w14:textId="086CB32C" w:rsidR="001E0CBE" w:rsidRPr="00AF6DFF" w:rsidRDefault="001E0CBE" w:rsidP="001E0CB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>Costs</w:t>
      </w:r>
      <w:r w:rsidR="00F71AE3" w:rsidRPr="00AF6DFF">
        <w:rPr>
          <w:rFonts w:cs="Arial"/>
          <w:color w:val="000000" w:themeColor="text1"/>
          <w:lang w:val="en" w:eastAsia="en-GB"/>
        </w:rPr>
        <w:t xml:space="preserve"> </w:t>
      </w:r>
      <w:r w:rsidRPr="00AF6DFF">
        <w:rPr>
          <w:rFonts w:cs="Arial"/>
          <w:color w:val="000000" w:themeColor="text1"/>
          <w:lang w:val="en" w:eastAsia="en-GB"/>
        </w:rPr>
        <w:t xml:space="preserve">that </w:t>
      </w:r>
      <w:proofErr w:type="gramStart"/>
      <w:r w:rsidRPr="00AF6DFF">
        <w:rPr>
          <w:rFonts w:cs="Arial"/>
          <w:color w:val="000000" w:themeColor="text1"/>
          <w:lang w:val="en" w:eastAsia="en-GB"/>
        </w:rPr>
        <w:t>appear to be</w:t>
      </w:r>
      <w:proofErr w:type="gramEnd"/>
      <w:r w:rsidRPr="00AF6DFF">
        <w:rPr>
          <w:rFonts w:cs="Arial"/>
          <w:color w:val="000000" w:themeColor="text1"/>
          <w:lang w:val="en" w:eastAsia="en-GB"/>
        </w:rPr>
        <w:t xml:space="preserve"> unreasonably high. </w:t>
      </w:r>
    </w:p>
    <w:p w14:paraId="0F808054" w14:textId="77777777" w:rsidR="001E0CBE" w:rsidRPr="00AF6DFF" w:rsidRDefault="001E0CBE" w:rsidP="001E0CB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Costs which have already </w:t>
      </w:r>
      <w:proofErr w:type="gramStart"/>
      <w:r w:rsidRPr="00AF6DFF">
        <w:rPr>
          <w:rFonts w:cs="Arial"/>
          <w:color w:val="000000" w:themeColor="text1"/>
          <w:lang w:val="en" w:eastAsia="en-GB"/>
        </w:rPr>
        <w:t>been incurred</w:t>
      </w:r>
      <w:proofErr w:type="gramEnd"/>
      <w:r w:rsidRPr="00AF6DFF">
        <w:rPr>
          <w:rFonts w:cs="Arial"/>
          <w:color w:val="000000" w:themeColor="text1"/>
          <w:lang w:val="en" w:eastAsia="en-GB"/>
        </w:rPr>
        <w:t xml:space="preserve">. </w:t>
      </w:r>
    </w:p>
    <w:p w14:paraId="1C81AD78" w14:textId="384FFE79" w:rsidR="00086CE0" w:rsidRPr="00AF6DFF" w:rsidRDefault="00086CE0" w:rsidP="00086CE0">
      <w:pPr>
        <w:pStyle w:val="ListParagraph"/>
        <w:widowControl w:val="0"/>
        <w:numPr>
          <w:ilvl w:val="0"/>
          <w:numId w:val="18"/>
        </w:numPr>
        <w:suppressLineNumbers/>
        <w:spacing w:after="0" w:line="240" w:lineRule="auto"/>
        <w:rPr>
          <w:rFonts w:cs="Arial"/>
          <w:color w:val="000000" w:themeColor="text1"/>
          <w:szCs w:val="24"/>
        </w:rPr>
      </w:pPr>
      <w:r w:rsidRPr="00AF6DFF">
        <w:rPr>
          <w:rFonts w:cs="Arial"/>
          <w:color w:val="000000" w:themeColor="text1"/>
          <w:szCs w:val="24"/>
        </w:rPr>
        <w:t>Costs that you would reasonably expect to fund yourself.</w:t>
      </w:r>
    </w:p>
    <w:p w14:paraId="4FC7BDED" w14:textId="77777777" w:rsidR="001E0CBE" w:rsidRPr="00AF6DFF" w:rsidRDefault="001E0CBE" w:rsidP="001E0CB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cs="Arial"/>
          <w:color w:val="000000" w:themeColor="text1"/>
          <w:lang w:val="en" w:eastAsia="en-GB"/>
        </w:rPr>
      </w:pPr>
      <w:r w:rsidRPr="00AF6DFF">
        <w:rPr>
          <w:rFonts w:cs="Arial"/>
          <w:color w:val="000000" w:themeColor="text1"/>
          <w:lang w:val="en" w:eastAsia="en-GB"/>
        </w:rPr>
        <w:t xml:space="preserve">Loans, </w:t>
      </w:r>
      <w:proofErr w:type="gramStart"/>
      <w:r w:rsidRPr="00AF6DFF">
        <w:rPr>
          <w:rFonts w:cs="Arial"/>
          <w:color w:val="000000" w:themeColor="text1"/>
          <w:lang w:val="en" w:eastAsia="en-GB"/>
        </w:rPr>
        <w:t>debts</w:t>
      </w:r>
      <w:proofErr w:type="gramEnd"/>
      <w:r w:rsidRPr="00AF6DFF">
        <w:rPr>
          <w:rFonts w:cs="Arial"/>
          <w:color w:val="000000" w:themeColor="text1"/>
          <w:lang w:val="en" w:eastAsia="en-GB"/>
        </w:rPr>
        <w:t xml:space="preserve"> or endowments. </w:t>
      </w:r>
    </w:p>
    <w:p w14:paraId="1C0A20E8" w14:textId="77777777" w:rsidR="00EF42B5" w:rsidRPr="00AF6DFF" w:rsidRDefault="00EF42B5" w:rsidP="00EF42B5">
      <w:pPr>
        <w:pStyle w:val="ListParagraph"/>
        <w:widowControl w:val="0"/>
        <w:numPr>
          <w:ilvl w:val="0"/>
          <w:numId w:val="18"/>
        </w:numPr>
        <w:suppressLineNumbers/>
        <w:spacing w:after="0" w:line="240" w:lineRule="auto"/>
        <w:rPr>
          <w:rFonts w:cs="Arial"/>
          <w:color w:val="000000" w:themeColor="text1"/>
          <w:szCs w:val="24"/>
        </w:rPr>
      </w:pPr>
      <w:r w:rsidRPr="00AF6DFF">
        <w:rPr>
          <w:rFonts w:cs="Arial"/>
          <w:color w:val="000000" w:themeColor="text1"/>
          <w:szCs w:val="24"/>
        </w:rPr>
        <w:t>Flat rate volunteer expenses (as opposed to actual out-of-pocket expenses);</w:t>
      </w:r>
    </w:p>
    <w:p w14:paraId="4B9D2458" w14:textId="77777777" w:rsidR="00EF42B5" w:rsidRPr="00AF6DFF" w:rsidRDefault="00EF42B5" w:rsidP="00EF42B5">
      <w:pPr>
        <w:pStyle w:val="ListParagraph"/>
        <w:widowControl w:val="0"/>
        <w:numPr>
          <w:ilvl w:val="0"/>
          <w:numId w:val="18"/>
        </w:numPr>
        <w:suppressLineNumbers/>
        <w:spacing w:after="0" w:line="240" w:lineRule="auto"/>
        <w:rPr>
          <w:color w:val="000000" w:themeColor="text1"/>
        </w:rPr>
      </w:pPr>
      <w:r w:rsidRPr="00AF6DFF">
        <w:rPr>
          <w:color w:val="000000" w:themeColor="text1"/>
        </w:rPr>
        <w:t>Anything that might bring the Council into disrepute.</w:t>
      </w:r>
    </w:p>
    <w:p w14:paraId="7F31B140" w14:textId="77777777" w:rsidR="00237B58" w:rsidRPr="00AF6DFF" w:rsidRDefault="00237B58" w:rsidP="00237B58">
      <w:pPr>
        <w:widowControl w:val="0"/>
        <w:suppressLineNumbers/>
        <w:spacing w:after="0" w:line="240" w:lineRule="auto"/>
        <w:rPr>
          <w:color w:val="000000" w:themeColor="text1"/>
        </w:rPr>
      </w:pPr>
    </w:p>
    <w:p w14:paraId="56A24FA4" w14:textId="037DDB95" w:rsidR="00237B58" w:rsidRPr="00AF6DFF" w:rsidRDefault="00D94033" w:rsidP="00D50601">
      <w:pPr>
        <w:widowControl w:val="0"/>
        <w:suppressLineNumbers/>
        <w:spacing w:after="0" w:line="240" w:lineRule="auto"/>
        <w:rPr>
          <w:b/>
          <w:bCs/>
          <w:color w:val="000000" w:themeColor="text1"/>
        </w:rPr>
      </w:pPr>
      <w:r w:rsidRPr="00AF6DFF">
        <w:rPr>
          <w:b/>
          <w:bCs/>
          <w:color w:val="000000" w:themeColor="text1"/>
        </w:rPr>
        <w:t xml:space="preserve">Timescales and </w:t>
      </w:r>
      <w:r w:rsidR="00237B58" w:rsidRPr="00AF6DFF">
        <w:rPr>
          <w:b/>
          <w:bCs/>
          <w:color w:val="000000" w:themeColor="text1"/>
        </w:rPr>
        <w:t xml:space="preserve">Decision making </w:t>
      </w:r>
    </w:p>
    <w:p w14:paraId="08004785" w14:textId="77777777" w:rsidR="00237B58" w:rsidRPr="00AF6DFF" w:rsidRDefault="00237B58" w:rsidP="00237B58">
      <w:pPr>
        <w:widowControl w:val="0"/>
        <w:suppressLineNumbers/>
        <w:spacing w:after="0" w:line="240" w:lineRule="auto"/>
        <w:rPr>
          <w:color w:val="000000" w:themeColor="text1"/>
        </w:rPr>
      </w:pPr>
    </w:p>
    <w:p w14:paraId="5402D3DF" w14:textId="0FFFE9B2" w:rsidR="005902C0" w:rsidRPr="003069AF" w:rsidRDefault="00AC1F11" w:rsidP="00237B58">
      <w:pPr>
        <w:widowControl w:val="0"/>
        <w:suppressLineNumbers/>
        <w:spacing w:after="0" w:line="240" w:lineRule="auto"/>
        <w:rPr>
          <w:color w:val="000000" w:themeColor="text1"/>
        </w:rPr>
      </w:pPr>
      <w:r w:rsidRPr="003069AF">
        <w:rPr>
          <w:color w:val="000000" w:themeColor="text1"/>
        </w:rPr>
        <w:t>Once applications are open, we will have two submission deadlines during Autumn 2023</w:t>
      </w:r>
      <w:r w:rsidR="00AA6E9F" w:rsidRPr="003069AF">
        <w:rPr>
          <w:color w:val="000000" w:themeColor="text1"/>
        </w:rPr>
        <w:t xml:space="preserve"> following which applications will be assessed whilst funds remain.</w:t>
      </w:r>
    </w:p>
    <w:p w14:paraId="231A6B41" w14:textId="77777777" w:rsidR="00AA6E9F" w:rsidRPr="00AF6DFF" w:rsidRDefault="00AA6E9F" w:rsidP="00237B58">
      <w:pPr>
        <w:widowControl w:val="0"/>
        <w:suppressLineNumbers/>
        <w:spacing w:after="0" w:line="240" w:lineRule="auto"/>
        <w:rPr>
          <w:color w:val="000000" w:themeColor="text1"/>
          <w:highlight w:val="yellow"/>
        </w:rPr>
      </w:pPr>
    </w:p>
    <w:p w14:paraId="211D6873" w14:textId="77777777" w:rsidR="001D362D" w:rsidRPr="000B13A0" w:rsidRDefault="001D362D" w:rsidP="001D362D">
      <w:pPr>
        <w:widowControl w:val="0"/>
        <w:suppressLineNumbers/>
        <w:spacing w:after="0" w:line="240" w:lineRule="auto"/>
      </w:pPr>
      <w:r w:rsidRPr="000B13A0">
        <w:t>The initial deadline for submissions will be midnight on Friday 29</w:t>
      </w:r>
      <w:r w:rsidRPr="000B13A0">
        <w:rPr>
          <w:vertAlign w:val="superscript"/>
        </w:rPr>
        <w:t>th</w:t>
      </w:r>
      <w:r w:rsidRPr="000B13A0">
        <w:t xml:space="preserve"> September 2023. We will aim to make initial decisions by 13</w:t>
      </w:r>
      <w:r w:rsidRPr="000B13A0">
        <w:rPr>
          <w:vertAlign w:val="superscript"/>
        </w:rPr>
        <w:t>th</w:t>
      </w:r>
      <w:r w:rsidRPr="000B13A0">
        <w:t xml:space="preserve"> October 2023. </w:t>
      </w:r>
    </w:p>
    <w:p w14:paraId="003CDAB3" w14:textId="77777777" w:rsidR="001D362D" w:rsidRPr="000B13A0" w:rsidRDefault="001D362D" w:rsidP="001D362D">
      <w:pPr>
        <w:widowControl w:val="0"/>
        <w:suppressLineNumbers/>
        <w:spacing w:after="0" w:line="240" w:lineRule="auto"/>
      </w:pPr>
    </w:p>
    <w:p w14:paraId="399EAD1D" w14:textId="77777777" w:rsidR="001D362D" w:rsidRPr="000B13A0" w:rsidRDefault="001D362D" w:rsidP="001D362D">
      <w:pPr>
        <w:widowControl w:val="0"/>
        <w:suppressLineNumbers/>
        <w:spacing w:after="0" w:line="240" w:lineRule="auto"/>
      </w:pPr>
      <w:r w:rsidRPr="000B13A0">
        <w:t xml:space="preserve">Depending on funds remaining, we anticipate opening a second round in November with a deadline of mid-December and decisions early January 2024.  </w:t>
      </w:r>
    </w:p>
    <w:p w14:paraId="56208D2E" w14:textId="77777777" w:rsidR="005902C0" w:rsidRPr="00AF6DFF" w:rsidRDefault="005902C0" w:rsidP="00237B58">
      <w:pPr>
        <w:widowControl w:val="0"/>
        <w:suppressLineNumbers/>
        <w:spacing w:after="0" w:line="240" w:lineRule="auto"/>
        <w:rPr>
          <w:color w:val="000000" w:themeColor="text1"/>
        </w:rPr>
      </w:pPr>
    </w:p>
    <w:p w14:paraId="5C61BFBA" w14:textId="5AA5A3AB" w:rsidR="00D75392" w:rsidRPr="00AF6DFF" w:rsidRDefault="00FF245A" w:rsidP="00237B58">
      <w:pPr>
        <w:widowControl w:val="0"/>
        <w:suppressLineNumbers/>
        <w:spacing w:after="0" w:line="240" w:lineRule="auto"/>
        <w:rPr>
          <w:color w:val="000000" w:themeColor="text1"/>
        </w:rPr>
      </w:pPr>
      <w:r w:rsidRPr="00AF6DFF">
        <w:rPr>
          <w:color w:val="000000" w:themeColor="text1"/>
        </w:rPr>
        <w:t>Applications will be shared with relevant ward members for comment and then scored by the Community Services Manager and LAC Chair</w:t>
      </w:r>
      <w:r w:rsidR="009F1BBE" w:rsidRPr="00AF6DFF">
        <w:rPr>
          <w:color w:val="000000" w:themeColor="text1"/>
        </w:rPr>
        <w:t xml:space="preserve"> </w:t>
      </w:r>
      <w:proofErr w:type="gramStart"/>
      <w:r w:rsidR="009F1BBE" w:rsidRPr="00AF6DFF">
        <w:rPr>
          <w:color w:val="000000" w:themeColor="text1"/>
        </w:rPr>
        <w:t>on the basis of</w:t>
      </w:r>
      <w:proofErr w:type="gramEnd"/>
      <w:r w:rsidR="009F1BBE" w:rsidRPr="00AF6DFF">
        <w:rPr>
          <w:color w:val="000000" w:themeColor="text1"/>
        </w:rPr>
        <w:t>:</w:t>
      </w:r>
    </w:p>
    <w:p w14:paraId="4345F65B" w14:textId="77777777" w:rsidR="009F1BBE" w:rsidRPr="00AF6DFF" w:rsidRDefault="009F1BBE" w:rsidP="00237B58">
      <w:pPr>
        <w:widowControl w:val="0"/>
        <w:suppressLineNumbers/>
        <w:spacing w:after="0" w:line="240" w:lineRule="auto"/>
        <w:rPr>
          <w:color w:val="000000" w:themeColor="text1"/>
        </w:rPr>
      </w:pPr>
    </w:p>
    <w:p w14:paraId="29267263" w14:textId="5CB2A344" w:rsidR="0079606D" w:rsidRPr="00AF6DFF" w:rsidRDefault="0079606D" w:rsidP="009F1BBE">
      <w:pPr>
        <w:pStyle w:val="ListParagraph"/>
        <w:widowControl w:val="0"/>
        <w:numPr>
          <w:ilvl w:val="0"/>
          <w:numId w:val="22"/>
        </w:numPr>
        <w:suppressLineNumbers/>
        <w:spacing w:after="0" w:line="240" w:lineRule="auto"/>
        <w:rPr>
          <w:color w:val="000000" w:themeColor="text1"/>
        </w:rPr>
      </w:pPr>
      <w:r w:rsidRPr="00AF6DFF">
        <w:rPr>
          <w:color w:val="000000" w:themeColor="text1"/>
        </w:rPr>
        <w:t xml:space="preserve">Fit with the </w:t>
      </w:r>
      <w:r w:rsidR="009F5132" w:rsidRPr="00AF6DFF">
        <w:rPr>
          <w:color w:val="000000" w:themeColor="text1"/>
        </w:rPr>
        <w:t>aims of the F</w:t>
      </w:r>
      <w:r w:rsidRPr="00AF6DFF">
        <w:rPr>
          <w:color w:val="000000" w:themeColor="text1"/>
        </w:rPr>
        <w:t>und</w:t>
      </w:r>
      <w:r w:rsidR="009F5132" w:rsidRPr="00AF6DFF">
        <w:rPr>
          <w:color w:val="000000" w:themeColor="text1"/>
        </w:rPr>
        <w:t>.</w:t>
      </w:r>
    </w:p>
    <w:p w14:paraId="3AF21B1B" w14:textId="6F68F907" w:rsidR="009F1BBE" w:rsidRPr="00AF6DFF" w:rsidRDefault="009F1BBE" w:rsidP="009F1BBE">
      <w:pPr>
        <w:pStyle w:val="ListParagraph"/>
        <w:widowControl w:val="0"/>
        <w:numPr>
          <w:ilvl w:val="0"/>
          <w:numId w:val="22"/>
        </w:numPr>
        <w:suppressLineNumbers/>
        <w:spacing w:after="0" w:line="240" w:lineRule="auto"/>
        <w:rPr>
          <w:color w:val="000000" w:themeColor="text1"/>
        </w:rPr>
      </w:pPr>
      <w:r w:rsidRPr="00AF6DFF">
        <w:rPr>
          <w:color w:val="000000" w:themeColor="text1"/>
        </w:rPr>
        <w:t xml:space="preserve">Evidence of need </w:t>
      </w:r>
    </w:p>
    <w:p w14:paraId="6F7BAE04" w14:textId="46EB8B78" w:rsidR="009F1BBE" w:rsidRPr="00AF6DFF" w:rsidRDefault="00CE677B" w:rsidP="009F1BBE">
      <w:pPr>
        <w:pStyle w:val="ListParagraph"/>
        <w:widowControl w:val="0"/>
        <w:numPr>
          <w:ilvl w:val="0"/>
          <w:numId w:val="22"/>
        </w:numPr>
        <w:suppressLineNumbers/>
        <w:spacing w:after="0" w:line="240" w:lineRule="auto"/>
        <w:rPr>
          <w:color w:val="000000" w:themeColor="text1"/>
        </w:rPr>
      </w:pPr>
      <w:r w:rsidRPr="00AF6DFF">
        <w:rPr>
          <w:color w:val="000000" w:themeColor="text1"/>
        </w:rPr>
        <w:t xml:space="preserve">Evidence of ability to </w:t>
      </w:r>
      <w:r w:rsidR="00141CC9" w:rsidRPr="00AF6DFF">
        <w:rPr>
          <w:color w:val="000000" w:themeColor="text1"/>
        </w:rPr>
        <w:t>deliver</w:t>
      </w:r>
    </w:p>
    <w:p w14:paraId="350781EA" w14:textId="5AF22CEF" w:rsidR="00FB1F12" w:rsidRPr="00AF6DFF" w:rsidRDefault="00CE677B" w:rsidP="00FB1F12">
      <w:pPr>
        <w:pStyle w:val="ListParagraph"/>
        <w:widowControl w:val="0"/>
        <w:numPr>
          <w:ilvl w:val="0"/>
          <w:numId w:val="22"/>
        </w:numPr>
        <w:suppressLineNumbers/>
        <w:spacing w:after="0" w:line="240" w:lineRule="auto"/>
        <w:rPr>
          <w:color w:val="000000" w:themeColor="text1"/>
        </w:rPr>
      </w:pPr>
      <w:r w:rsidRPr="00AF6DFF">
        <w:rPr>
          <w:color w:val="000000" w:themeColor="text1"/>
        </w:rPr>
        <w:t xml:space="preserve">Potential impact </w:t>
      </w:r>
      <w:r w:rsidR="000679D2" w:rsidRPr="00AF6DFF">
        <w:rPr>
          <w:color w:val="000000" w:themeColor="text1"/>
        </w:rPr>
        <w:t>(numbers</w:t>
      </w:r>
      <w:r w:rsidR="00FB1F12" w:rsidRPr="00AF6DFF">
        <w:rPr>
          <w:color w:val="000000" w:themeColor="text1"/>
        </w:rPr>
        <w:t xml:space="preserve"> benefitting</w:t>
      </w:r>
      <w:r w:rsidR="000679D2" w:rsidRPr="00AF6DFF">
        <w:rPr>
          <w:color w:val="000000" w:themeColor="text1"/>
        </w:rPr>
        <w:t xml:space="preserve"> &amp; </w:t>
      </w:r>
      <w:r w:rsidR="00FB1F12" w:rsidRPr="00AF6DFF">
        <w:rPr>
          <w:color w:val="000000" w:themeColor="text1"/>
        </w:rPr>
        <w:t xml:space="preserve">proposed </w:t>
      </w:r>
      <w:r w:rsidR="000679D2" w:rsidRPr="00AF6DFF">
        <w:rPr>
          <w:color w:val="000000" w:themeColor="text1"/>
        </w:rPr>
        <w:t>outcomes</w:t>
      </w:r>
      <w:r w:rsidR="004C7606" w:rsidRPr="00AF6DFF">
        <w:rPr>
          <w:color w:val="000000" w:themeColor="text1"/>
        </w:rPr>
        <w:t xml:space="preserve">) </w:t>
      </w:r>
    </w:p>
    <w:p w14:paraId="5FF373CF" w14:textId="77777777" w:rsidR="00FB1F12" w:rsidRPr="00AF6DFF" w:rsidRDefault="00F61A64" w:rsidP="00FB1F12">
      <w:pPr>
        <w:pStyle w:val="ListParagraph"/>
        <w:widowControl w:val="0"/>
        <w:numPr>
          <w:ilvl w:val="0"/>
          <w:numId w:val="22"/>
        </w:numPr>
        <w:suppressLineNumbers/>
        <w:spacing w:after="0" w:line="240" w:lineRule="auto"/>
        <w:rPr>
          <w:color w:val="000000" w:themeColor="text1"/>
        </w:rPr>
      </w:pPr>
      <w:r w:rsidRPr="00AF6DFF">
        <w:rPr>
          <w:color w:val="000000" w:themeColor="text1"/>
        </w:rPr>
        <w:t xml:space="preserve">Viability/ value for money </w:t>
      </w:r>
    </w:p>
    <w:p w14:paraId="5F7CD6D7" w14:textId="1CAE25F9" w:rsidR="00CE677B" w:rsidRPr="00AF6DFF" w:rsidRDefault="00CE677B" w:rsidP="00FB1F12">
      <w:pPr>
        <w:pStyle w:val="ListParagraph"/>
        <w:widowControl w:val="0"/>
        <w:numPr>
          <w:ilvl w:val="0"/>
          <w:numId w:val="22"/>
        </w:numPr>
        <w:suppressLineNumbers/>
        <w:spacing w:after="0" w:line="240" w:lineRule="auto"/>
        <w:rPr>
          <w:color w:val="000000" w:themeColor="text1"/>
        </w:rPr>
      </w:pPr>
      <w:r w:rsidRPr="00AF6DFF">
        <w:rPr>
          <w:color w:val="000000" w:themeColor="text1"/>
        </w:rPr>
        <w:t xml:space="preserve">Sustainability </w:t>
      </w:r>
    </w:p>
    <w:p w14:paraId="0BDCF30C" w14:textId="77777777" w:rsidR="002A4ECD" w:rsidRPr="00AF6DFF" w:rsidRDefault="002A4ECD" w:rsidP="002A4ECD">
      <w:pPr>
        <w:widowControl w:val="0"/>
        <w:suppressLineNumbers/>
        <w:spacing w:after="0" w:line="240" w:lineRule="auto"/>
        <w:rPr>
          <w:color w:val="000000" w:themeColor="text1"/>
          <w:highlight w:val="yellow"/>
        </w:rPr>
      </w:pPr>
    </w:p>
    <w:p w14:paraId="552D5DDA" w14:textId="52A19DA6" w:rsidR="002A4ECD" w:rsidRPr="00AF6DFF" w:rsidRDefault="002A4ECD" w:rsidP="002A4ECD">
      <w:pPr>
        <w:widowControl w:val="0"/>
        <w:suppressLineNumbers/>
        <w:spacing w:after="0" w:line="240" w:lineRule="auto"/>
        <w:rPr>
          <w:color w:val="000000" w:themeColor="text1"/>
        </w:rPr>
      </w:pPr>
      <w:r w:rsidRPr="00AF6DFF">
        <w:rPr>
          <w:color w:val="000000" w:themeColor="text1"/>
        </w:rPr>
        <w:t>Funding will be subject to the completion of a grant agreement.</w:t>
      </w:r>
    </w:p>
    <w:p w14:paraId="2AE215B9" w14:textId="740C63D7" w:rsidR="002A4ECD" w:rsidRPr="00AF6DFF" w:rsidRDefault="002A4ECD" w:rsidP="002A4ECD">
      <w:pPr>
        <w:widowControl w:val="0"/>
        <w:suppressLineNumbers/>
        <w:spacing w:after="0" w:line="240" w:lineRule="auto"/>
        <w:rPr>
          <w:color w:val="000000" w:themeColor="text1"/>
        </w:rPr>
      </w:pPr>
    </w:p>
    <w:p w14:paraId="4D3CE2C3" w14:textId="4D77D5C4" w:rsidR="002A4ECD" w:rsidRPr="00AF6DFF" w:rsidRDefault="002A4ECD" w:rsidP="002A4ECD">
      <w:pPr>
        <w:widowControl w:val="0"/>
        <w:suppressLineNumbers/>
        <w:spacing w:after="0" w:line="240" w:lineRule="auto"/>
        <w:rPr>
          <w:color w:val="000000" w:themeColor="text1"/>
        </w:rPr>
      </w:pPr>
      <w:r w:rsidRPr="00AF6DFF">
        <w:rPr>
          <w:color w:val="000000" w:themeColor="text1"/>
        </w:rPr>
        <w:t>A monitoring form will be issued</w:t>
      </w:r>
      <w:r w:rsidR="0035138E" w:rsidRPr="00AF6DFF">
        <w:rPr>
          <w:color w:val="000000" w:themeColor="text1"/>
        </w:rPr>
        <w:t xml:space="preserve"> for agreed projects</w:t>
      </w:r>
      <w:r w:rsidRPr="00AF6DFF">
        <w:rPr>
          <w:color w:val="000000" w:themeColor="text1"/>
        </w:rPr>
        <w:t xml:space="preserve">– a failure </w:t>
      </w:r>
      <w:r w:rsidR="00160C25" w:rsidRPr="00AF6DFF">
        <w:rPr>
          <w:color w:val="000000" w:themeColor="text1"/>
        </w:rPr>
        <w:t xml:space="preserve">to satisfactorily complete monitoring will affect </w:t>
      </w:r>
      <w:r w:rsidR="00CD19FB" w:rsidRPr="00AF6DFF">
        <w:rPr>
          <w:color w:val="000000" w:themeColor="text1"/>
        </w:rPr>
        <w:t xml:space="preserve">applicants ability to apply for future </w:t>
      </w:r>
      <w:r w:rsidR="00562278" w:rsidRPr="00AF6DFF">
        <w:rPr>
          <w:color w:val="000000" w:themeColor="text1"/>
        </w:rPr>
        <w:t>funding.</w:t>
      </w:r>
      <w:r w:rsidR="00CD19FB" w:rsidRPr="00AF6DFF">
        <w:rPr>
          <w:color w:val="000000" w:themeColor="text1"/>
        </w:rPr>
        <w:t xml:space="preserve"> </w:t>
      </w:r>
    </w:p>
    <w:p w14:paraId="55B5F8FF" w14:textId="77777777" w:rsidR="00CD19FB" w:rsidRPr="00AF6DFF" w:rsidRDefault="00CD19FB" w:rsidP="002A4ECD">
      <w:pPr>
        <w:widowControl w:val="0"/>
        <w:suppressLineNumbers/>
        <w:spacing w:after="0" w:line="240" w:lineRule="auto"/>
        <w:rPr>
          <w:color w:val="000000" w:themeColor="text1"/>
        </w:rPr>
      </w:pPr>
    </w:p>
    <w:p w14:paraId="5BFC5FE8" w14:textId="28AF7208" w:rsidR="0067391C" w:rsidRPr="00AF6DFF" w:rsidRDefault="00A67BDD" w:rsidP="008B0F15">
      <w:pPr>
        <w:rPr>
          <w:color w:val="000000" w:themeColor="text1"/>
        </w:rPr>
      </w:pPr>
      <w:r w:rsidRPr="00AF6DFF">
        <w:rPr>
          <w:color w:val="000000" w:themeColor="text1"/>
        </w:rPr>
        <w:t xml:space="preserve">Grants </w:t>
      </w:r>
      <w:r w:rsidR="00CB6250" w:rsidRPr="00AF6DFF">
        <w:rPr>
          <w:color w:val="000000" w:themeColor="text1"/>
        </w:rPr>
        <w:t>under the fund will be</w:t>
      </w:r>
      <w:r w:rsidR="002A4ECD" w:rsidRPr="00AF6DFF">
        <w:rPr>
          <w:color w:val="000000" w:themeColor="text1"/>
        </w:rPr>
        <w:t xml:space="preserve"> reported to the next meeting of the LAC.</w:t>
      </w:r>
    </w:p>
    <w:p w14:paraId="381273DA" w14:textId="4F0D442F" w:rsidR="00A16B9D" w:rsidRPr="00AF6DFF" w:rsidRDefault="00F8513F" w:rsidP="00A16B9D">
      <w:pPr>
        <w:rPr>
          <w:color w:val="000000" w:themeColor="text1"/>
        </w:rPr>
      </w:pPr>
      <w:r w:rsidRPr="00AF6DFF">
        <w:rPr>
          <w:color w:val="000000" w:themeColor="text1"/>
        </w:rPr>
        <w:t xml:space="preserve">The North LAC has also created a ‘Big Ideas’ Fund </w:t>
      </w:r>
      <w:r w:rsidR="00FF09C9" w:rsidRPr="00AF6DFF">
        <w:rPr>
          <w:color w:val="000000" w:themeColor="text1"/>
        </w:rPr>
        <w:t>looking for innovative projects in the North of Sheffield –</w:t>
      </w:r>
      <w:r w:rsidR="00AB0CE2">
        <w:rPr>
          <w:color w:val="000000" w:themeColor="text1"/>
        </w:rPr>
        <w:t xml:space="preserve"> </w:t>
      </w:r>
      <w:r w:rsidR="009D4212" w:rsidRPr="00AF6DFF">
        <w:rPr>
          <w:color w:val="000000" w:themeColor="text1"/>
        </w:rPr>
        <w:t>contact us</w:t>
      </w:r>
      <w:r w:rsidR="009D4212">
        <w:rPr>
          <w:color w:val="000000" w:themeColor="text1"/>
        </w:rPr>
        <w:t xml:space="preserve"> at</w:t>
      </w:r>
      <w:r w:rsidR="009D4212" w:rsidRPr="00AF6DFF">
        <w:rPr>
          <w:color w:val="000000" w:themeColor="text1"/>
        </w:rPr>
        <w:t xml:space="preserve"> </w:t>
      </w:r>
      <w:hyperlink r:id="rId11" w:history="1">
        <w:r w:rsidR="009D4212" w:rsidRPr="00781C24">
          <w:rPr>
            <w:rStyle w:val="Hyperlink"/>
          </w:rPr>
          <w:t>northlac@sheffield.gov.uk</w:t>
        </w:r>
      </w:hyperlink>
      <w:r w:rsidR="009D4212">
        <w:rPr>
          <w:color w:val="000000" w:themeColor="text1"/>
        </w:rPr>
        <w:t xml:space="preserve"> i</w:t>
      </w:r>
      <w:r w:rsidR="009D4212" w:rsidRPr="00AF6DFF">
        <w:rPr>
          <w:color w:val="000000" w:themeColor="text1"/>
        </w:rPr>
        <w:t>f you would like details of that fund.</w:t>
      </w:r>
    </w:p>
    <w:sectPr w:rsidR="00A16B9D" w:rsidRPr="00AF6DFF" w:rsidSect="00AF6DFF">
      <w:footerReference w:type="default" r:id="rId12"/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D6B0F" w14:textId="77777777" w:rsidR="0061744A" w:rsidRDefault="0061744A" w:rsidP="00AB39A0">
      <w:pPr>
        <w:spacing w:after="0" w:line="240" w:lineRule="auto"/>
      </w:pPr>
      <w:r>
        <w:separator/>
      </w:r>
    </w:p>
  </w:endnote>
  <w:endnote w:type="continuationSeparator" w:id="0">
    <w:p w14:paraId="0F3D3553" w14:textId="77777777" w:rsidR="0061744A" w:rsidRDefault="0061744A" w:rsidP="00AB39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8267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F440B2" w14:textId="1BEA2009" w:rsidR="00AB39A0" w:rsidRDefault="00AB39A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49B244" w14:textId="77777777" w:rsidR="00AB39A0" w:rsidRDefault="00AB39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A97C0" w14:textId="77777777" w:rsidR="0061744A" w:rsidRDefault="0061744A" w:rsidP="00AB39A0">
      <w:pPr>
        <w:spacing w:after="0" w:line="240" w:lineRule="auto"/>
      </w:pPr>
      <w:r>
        <w:separator/>
      </w:r>
    </w:p>
  </w:footnote>
  <w:footnote w:type="continuationSeparator" w:id="0">
    <w:p w14:paraId="50178A5D" w14:textId="77777777" w:rsidR="0061744A" w:rsidRDefault="0061744A" w:rsidP="00AB39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05D1"/>
    <w:multiLevelType w:val="hybridMultilevel"/>
    <w:tmpl w:val="92CE9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B3831"/>
    <w:multiLevelType w:val="multilevel"/>
    <w:tmpl w:val="FE92D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0024FE"/>
    <w:multiLevelType w:val="hybridMultilevel"/>
    <w:tmpl w:val="BF581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85C06"/>
    <w:multiLevelType w:val="hybridMultilevel"/>
    <w:tmpl w:val="9A761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F54C2"/>
    <w:multiLevelType w:val="hybridMultilevel"/>
    <w:tmpl w:val="A1EA2F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B65D09"/>
    <w:multiLevelType w:val="hybridMultilevel"/>
    <w:tmpl w:val="FCC4A8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138E4"/>
    <w:multiLevelType w:val="hybridMultilevel"/>
    <w:tmpl w:val="A0C88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555D64"/>
    <w:multiLevelType w:val="hybridMultilevel"/>
    <w:tmpl w:val="3F7283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941453"/>
    <w:multiLevelType w:val="hybridMultilevel"/>
    <w:tmpl w:val="E8CEAF4A"/>
    <w:lvl w:ilvl="0" w:tplc="EB802E8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CA44D4"/>
    <w:multiLevelType w:val="hybridMultilevel"/>
    <w:tmpl w:val="62FE2E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03619E"/>
    <w:multiLevelType w:val="hybridMultilevel"/>
    <w:tmpl w:val="81DAF3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E02A6C"/>
    <w:multiLevelType w:val="hybridMultilevel"/>
    <w:tmpl w:val="6D4EA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C5655F"/>
    <w:multiLevelType w:val="hybridMultilevel"/>
    <w:tmpl w:val="9A3A1646"/>
    <w:lvl w:ilvl="0" w:tplc="1E96E8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50AD3"/>
    <w:multiLevelType w:val="hybridMultilevel"/>
    <w:tmpl w:val="BF5A5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FA0B64"/>
    <w:multiLevelType w:val="hybridMultilevel"/>
    <w:tmpl w:val="39D049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204B68"/>
    <w:multiLevelType w:val="hybridMultilevel"/>
    <w:tmpl w:val="258E0B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779AB"/>
    <w:multiLevelType w:val="hybridMultilevel"/>
    <w:tmpl w:val="98E2BD2C"/>
    <w:lvl w:ilvl="0" w:tplc="1E96E8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A88070B"/>
    <w:multiLevelType w:val="hybridMultilevel"/>
    <w:tmpl w:val="D53623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6A4E08"/>
    <w:multiLevelType w:val="hybridMultilevel"/>
    <w:tmpl w:val="5DBC7262"/>
    <w:lvl w:ilvl="0" w:tplc="1E96E8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07E2649"/>
    <w:multiLevelType w:val="hybridMultilevel"/>
    <w:tmpl w:val="433A8A90"/>
    <w:lvl w:ilvl="0" w:tplc="EB802E8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08412DF"/>
    <w:multiLevelType w:val="hybridMultilevel"/>
    <w:tmpl w:val="5A980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976E22"/>
    <w:multiLevelType w:val="hybridMultilevel"/>
    <w:tmpl w:val="C2920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E37A1F"/>
    <w:multiLevelType w:val="hybridMultilevel"/>
    <w:tmpl w:val="824AD84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8F6FD5"/>
    <w:multiLevelType w:val="hybridMultilevel"/>
    <w:tmpl w:val="6122C24C"/>
    <w:lvl w:ilvl="0" w:tplc="EB802E8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ED150FB"/>
    <w:multiLevelType w:val="hybridMultilevel"/>
    <w:tmpl w:val="C65E7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C26602"/>
    <w:multiLevelType w:val="hybridMultilevel"/>
    <w:tmpl w:val="39B43B0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8447D1"/>
    <w:multiLevelType w:val="hybridMultilevel"/>
    <w:tmpl w:val="A3988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780533"/>
    <w:multiLevelType w:val="hybridMultilevel"/>
    <w:tmpl w:val="59626B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B278D6"/>
    <w:multiLevelType w:val="hybridMultilevel"/>
    <w:tmpl w:val="34AAB0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345756"/>
    <w:multiLevelType w:val="hybridMultilevel"/>
    <w:tmpl w:val="7DF23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064501"/>
    <w:multiLevelType w:val="hybridMultilevel"/>
    <w:tmpl w:val="FBC0A9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E235F5"/>
    <w:multiLevelType w:val="hybridMultilevel"/>
    <w:tmpl w:val="B016AF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E76A7B"/>
    <w:multiLevelType w:val="hybridMultilevel"/>
    <w:tmpl w:val="729433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A00426"/>
    <w:multiLevelType w:val="hybridMultilevel"/>
    <w:tmpl w:val="D5C80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7407590">
    <w:abstractNumId w:val="5"/>
  </w:num>
  <w:num w:numId="2" w16cid:durableId="945121033">
    <w:abstractNumId w:val="3"/>
  </w:num>
  <w:num w:numId="3" w16cid:durableId="212692128">
    <w:abstractNumId w:val="16"/>
  </w:num>
  <w:num w:numId="4" w16cid:durableId="2125347177">
    <w:abstractNumId w:val="12"/>
  </w:num>
  <w:num w:numId="5" w16cid:durableId="754859108">
    <w:abstractNumId w:val="30"/>
  </w:num>
  <w:num w:numId="6" w16cid:durableId="2101021627">
    <w:abstractNumId w:val="18"/>
  </w:num>
  <w:num w:numId="7" w16cid:durableId="1196431236">
    <w:abstractNumId w:val="26"/>
  </w:num>
  <w:num w:numId="8" w16cid:durableId="359936716">
    <w:abstractNumId w:val="32"/>
  </w:num>
  <w:num w:numId="9" w16cid:durableId="1707753324">
    <w:abstractNumId w:val="24"/>
  </w:num>
  <w:num w:numId="10" w16cid:durableId="608007358">
    <w:abstractNumId w:val="23"/>
  </w:num>
  <w:num w:numId="11" w16cid:durableId="906459430">
    <w:abstractNumId w:val="28"/>
  </w:num>
  <w:num w:numId="12" w16cid:durableId="438986749">
    <w:abstractNumId w:val="8"/>
  </w:num>
  <w:num w:numId="13" w16cid:durableId="1939562628">
    <w:abstractNumId w:val="0"/>
  </w:num>
  <w:num w:numId="14" w16cid:durableId="272977438">
    <w:abstractNumId w:val="19"/>
  </w:num>
  <w:num w:numId="15" w16cid:durableId="348022555">
    <w:abstractNumId w:val="17"/>
  </w:num>
  <w:num w:numId="16" w16cid:durableId="1947424619">
    <w:abstractNumId w:val="27"/>
  </w:num>
  <w:num w:numId="17" w16cid:durableId="1995984082">
    <w:abstractNumId w:val="4"/>
  </w:num>
  <w:num w:numId="18" w16cid:durableId="1578593319">
    <w:abstractNumId w:val="1"/>
  </w:num>
  <w:num w:numId="19" w16cid:durableId="446123396">
    <w:abstractNumId w:val="20"/>
  </w:num>
  <w:num w:numId="20" w16cid:durableId="2049917480">
    <w:abstractNumId w:val="13"/>
  </w:num>
  <w:num w:numId="21" w16cid:durableId="769810639">
    <w:abstractNumId w:val="9"/>
  </w:num>
  <w:num w:numId="22" w16cid:durableId="154540117">
    <w:abstractNumId w:val="11"/>
  </w:num>
  <w:num w:numId="23" w16cid:durableId="394083557">
    <w:abstractNumId w:val="22"/>
  </w:num>
  <w:num w:numId="24" w16cid:durableId="1264268237">
    <w:abstractNumId w:val="33"/>
  </w:num>
  <w:num w:numId="25" w16cid:durableId="2085954401">
    <w:abstractNumId w:val="2"/>
  </w:num>
  <w:num w:numId="26" w16cid:durableId="116802136">
    <w:abstractNumId w:val="25"/>
  </w:num>
  <w:num w:numId="27" w16cid:durableId="405228383">
    <w:abstractNumId w:val="15"/>
  </w:num>
  <w:num w:numId="28" w16cid:durableId="470369821">
    <w:abstractNumId w:val="6"/>
  </w:num>
  <w:num w:numId="29" w16cid:durableId="1945765395">
    <w:abstractNumId w:val="14"/>
  </w:num>
  <w:num w:numId="30" w16cid:durableId="339815877">
    <w:abstractNumId w:val="7"/>
  </w:num>
  <w:num w:numId="31" w16cid:durableId="868763674">
    <w:abstractNumId w:val="21"/>
  </w:num>
  <w:num w:numId="32" w16cid:durableId="203373591">
    <w:abstractNumId w:val="29"/>
  </w:num>
  <w:num w:numId="33" w16cid:durableId="828252480">
    <w:abstractNumId w:val="31"/>
  </w:num>
  <w:num w:numId="34" w16cid:durableId="155708309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B02"/>
    <w:rsid w:val="000033A2"/>
    <w:rsid w:val="000273FE"/>
    <w:rsid w:val="000346E1"/>
    <w:rsid w:val="00041461"/>
    <w:rsid w:val="00061A45"/>
    <w:rsid w:val="000679D2"/>
    <w:rsid w:val="00070FC8"/>
    <w:rsid w:val="00080BCF"/>
    <w:rsid w:val="0008126D"/>
    <w:rsid w:val="00084971"/>
    <w:rsid w:val="00086CE0"/>
    <w:rsid w:val="000A6AA4"/>
    <w:rsid w:val="000C0FAF"/>
    <w:rsid w:val="000C5487"/>
    <w:rsid w:val="000C7766"/>
    <w:rsid w:val="000D5A87"/>
    <w:rsid w:val="000E0A3F"/>
    <w:rsid w:val="000E2771"/>
    <w:rsid w:val="000E358F"/>
    <w:rsid w:val="000E502A"/>
    <w:rsid w:val="000F307C"/>
    <w:rsid w:val="00100D7A"/>
    <w:rsid w:val="00106BA2"/>
    <w:rsid w:val="001108C6"/>
    <w:rsid w:val="001144EF"/>
    <w:rsid w:val="00114901"/>
    <w:rsid w:val="00115883"/>
    <w:rsid w:val="00117446"/>
    <w:rsid w:val="00121DC0"/>
    <w:rsid w:val="0012266B"/>
    <w:rsid w:val="00125FB9"/>
    <w:rsid w:val="00131D1C"/>
    <w:rsid w:val="00133876"/>
    <w:rsid w:val="00137CB8"/>
    <w:rsid w:val="00141CC9"/>
    <w:rsid w:val="001429CB"/>
    <w:rsid w:val="001548F9"/>
    <w:rsid w:val="00160C25"/>
    <w:rsid w:val="00165618"/>
    <w:rsid w:val="001670D1"/>
    <w:rsid w:val="00194DCF"/>
    <w:rsid w:val="00196059"/>
    <w:rsid w:val="001A4C4B"/>
    <w:rsid w:val="001A7012"/>
    <w:rsid w:val="001B45DE"/>
    <w:rsid w:val="001D362D"/>
    <w:rsid w:val="001D6454"/>
    <w:rsid w:val="001E0CBE"/>
    <w:rsid w:val="001F4091"/>
    <w:rsid w:val="001F4768"/>
    <w:rsid w:val="001F5E1D"/>
    <w:rsid w:val="001F637E"/>
    <w:rsid w:val="00202C5B"/>
    <w:rsid w:val="00207DC4"/>
    <w:rsid w:val="002114F6"/>
    <w:rsid w:val="00222FBD"/>
    <w:rsid w:val="0022676B"/>
    <w:rsid w:val="00232E92"/>
    <w:rsid w:val="00236278"/>
    <w:rsid w:val="00236300"/>
    <w:rsid w:val="00237B58"/>
    <w:rsid w:val="0024093F"/>
    <w:rsid w:val="0024699D"/>
    <w:rsid w:val="0024734D"/>
    <w:rsid w:val="00247D16"/>
    <w:rsid w:val="00251BC2"/>
    <w:rsid w:val="00254EDB"/>
    <w:rsid w:val="002625D4"/>
    <w:rsid w:val="002735E2"/>
    <w:rsid w:val="002749CD"/>
    <w:rsid w:val="002821BE"/>
    <w:rsid w:val="002826CF"/>
    <w:rsid w:val="002A167E"/>
    <w:rsid w:val="002A249B"/>
    <w:rsid w:val="002A4ECD"/>
    <w:rsid w:val="002C5F81"/>
    <w:rsid w:val="002D5AC7"/>
    <w:rsid w:val="002F0383"/>
    <w:rsid w:val="002F0668"/>
    <w:rsid w:val="002F491A"/>
    <w:rsid w:val="002F6159"/>
    <w:rsid w:val="00303C7E"/>
    <w:rsid w:val="003069AF"/>
    <w:rsid w:val="00307AA3"/>
    <w:rsid w:val="00317A0C"/>
    <w:rsid w:val="00325AF2"/>
    <w:rsid w:val="00330197"/>
    <w:rsid w:val="00330DE1"/>
    <w:rsid w:val="00335883"/>
    <w:rsid w:val="0035138E"/>
    <w:rsid w:val="0035521A"/>
    <w:rsid w:val="00355D84"/>
    <w:rsid w:val="00356032"/>
    <w:rsid w:val="003573E4"/>
    <w:rsid w:val="00360AB9"/>
    <w:rsid w:val="003A037B"/>
    <w:rsid w:val="003A1E1D"/>
    <w:rsid w:val="003A7836"/>
    <w:rsid w:val="003B08AF"/>
    <w:rsid w:val="003B1DD5"/>
    <w:rsid w:val="003B6EAD"/>
    <w:rsid w:val="003D5C62"/>
    <w:rsid w:val="004062E1"/>
    <w:rsid w:val="004069B2"/>
    <w:rsid w:val="00452E56"/>
    <w:rsid w:val="0045583D"/>
    <w:rsid w:val="004615F6"/>
    <w:rsid w:val="00470978"/>
    <w:rsid w:val="00472461"/>
    <w:rsid w:val="0047506F"/>
    <w:rsid w:val="00482E06"/>
    <w:rsid w:val="004857D1"/>
    <w:rsid w:val="0048700E"/>
    <w:rsid w:val="004944DD"/>
    <w:rsid w:val="00496A06"/>
    <w:rsid w:val="004B74B7"/>
    <w:rsid w:val="004C2192"/>
    <w:rsid w:val="004C4717"/>
    <w:rsid w:val="004C7606"/>
    <w:rsid w:val="004D76F0"/>
    <w:rsid w:val="004D7FC4"/>
    <w:rsid w:val="004E0E74"/>
    <w:rsid w:val="004E226D"/>
    <w:rsid w:val="004F3676"/>
    <w:rsid w:val="004F5AD9"/>
    <w:rsid w:val="00501CFE"/>
    <w:rsid w:val="00505F7C"/>
    <w:rsid w:val="0050627A"/>
    <w:rsid w:val="005120E8"/>
    <w:rsid w:val="00520458"/>
    <w:rsid w:val="00551D24"/>
    <w:rsid w:val="005530AE"/>
    <w:rsid w:val="00556F92"/>
    <w:rsid w:val="00557293"/>
    <w:rsid w:val="00562278"/>
    <w:rsid w:val="00562AF3"/>
    <w:rsid w:val="00574174"/>
    <w:rsid w:val="00580532"/>
    <w:rsid w:val="00581316"/>
    <w:rsid w:val="005823D7"/>
    <w:rsid w:val="00583B72"/>
    <w:rsid w:val="005902C0"/>
    <w:rsid w:val="00596348"/>
    <w:rsid w:val="005B0E88"/>
    <w:rsid w:val="005B1E12"/>
    <w:rsid w:val="005B3A24"/>
    <w:rsid w:val="005C2836"/>
    <w:rsid w:val="005D1F67"/>
    <w:rsid w:val="005E346A"/>
    <w:rsid w:val="005F1542"/>
    <w:rsid w:val="00600A70"/>
    <w:rsid w:val="0061744A"/>
    <w:rsid w:val="00625A4E"/>
    <w:rsid w:val="00635378"/>
    <w:rsid w:val="00637A69"/>
    <w:rsid w:val="00642D72"/>
    <w:rsid w:val="00646D71"/>
    <w:rsid w:val="00647581"/>
    <w:rsid w:val="00647744"/>
    <w:rsid w:val="00647B54"/>
    <w:rsid w:val="00667D94"/>
    <w:rsid w:val="0067391C"/>
    <w:rsid w:val="00685D05"/>
    <w:rsid w:val="00685E45"/>
    <w:rsid w:val="006971CE"/>
    <w:rsid w:val="0069728C"/>
    <w:rsid w:val="006B6840"/>
    <w:rsid w:val="006B70ED"/>
    <w:rsid w:val="006C0024"/>
    <w:rsid w:val="006D2AF4"/>
    <w:rsid w:val="006D3A8A"/>
    <w:rsid w:val="006D4B2D"/>
    <w:rsid w:val="006E2E60"/>
    <w:rsid w:val="007001E3"/>
    <w:rsid w:val="00700A93"/>
    <w:rsid w:val="00707F74"/>
    <w:rsid w:val="007342A5"/>
    <w:rsid w:val="007345E5"/>
    <w:rsid w:val="0073766F"/>
    <w:rsid w:val="0075427B"/>
    <w:rsid w:val="00763CA6"/>
    <w:rsid w:val="00783C4D"/>
    <w:rsid w:val="00785E65"/>
    <w:rsid w:val="007875D2"/>
    <w:rsid w:val="0079606D"/>
    <w:rsid w:val="007B0C38"/>
    <w:rsid w:val="007B2733"/>
    <w:rsid w:val="007D71AD"/>
    <w:rsid w:val="007E2629"/>
    <w:rsid w:val="007E286F"/>
    <w:rsid w:val="007E2B77"/>
    <w:rsid w:val="007F16E5"/>
    <w:rsid w:val="00815C32"/>
    <w:rsid w:val="008235FE"/>
    <w:rsid w:val="00825161"/>
    <w:rsid w:val="00826383"/>
    <w:rsid w:val="008316DF"/>
    <w:rsid w:val="00843A6C"/>
    <w:rsid w:val="00851B7E"/>
    <w:rsid w:val="008616AD"/>
    <w:rsid w:val="008970AE"/>
    <w:rsid w:val="008A39F5"/>
    <w:rsid w:val="008A574B"/>
    <w:rsid w:val="008B0F15"/>
    <w:rsid w:val="008B5676"/>
    <w:rsid w:val="008C7AFE"/>
    <w:rsid w:val="008E2125"/>
    <w:rsid w:val="008E58C3"/>
    <w:rsid w:val="008F0C36"/>
    <w:rsid w:val="008F28E1"/>
    <w:rsid w:val="008F6860"/>
    <w:rsid w:val="009402C3"/>
    <w:rsid w:val="00941F8B"/>
    <w:rsid w:val="00952091"/>
    <w:rsid w:val="0095674D"/>
    <w:rsid w:val="00957D37"/>
    <w:rsid w:val="009606A0"/>
    <w:rsid w:val="00971E59"/>
    <w:rsid w:val="00990361"/>
    <w:rsid w:val="00994660"/>
    <w:rsid w:val="009A3F5F"/>
    <w:rsid w:val="009B0C0D"/>
    <w:rsid w:val="009B23B3"/>
    <w:rsid w:val="009B6E57"/>
    <w:rsid w:val="009C2958"/>
    <w:rsid w:val="009C339A"/>
    <w:rsid w:val="009D12B3"/>
    <w:rsid w:val="009D4212"/>
    <w:rsid w:val="009E10D1"/>
    <w:rsid w:val="009E5F16"/>
    <w:rsid w:val="009E6FFD"/>
    <w:rsid w:val="009F1B5C"/>
    <w:rsid w:val="009F1BBE"/>
    <w:rsid w:val="009F5132"/>
    <w:rsid w:val="009F604B"/>
    <w:rsid w:val="00A007A6"/>
    <w:rsid w:val="00A063D3"/>
    <w:rsid w:val="00A11740"/>
    <w:rsid w:val="00A1348A"/>
    <w:rsid w:val="00A16B9D"/>
    <w:rsid w:val="00A3577C"/>
    <w:rsid w:val="00A476DB"/>
    <w:rsid w:val="00A47A34"/>
    <w:rsid w:val="00A51E08"/>
    <w:rsid w:val="00A52535"/>
    <w:rsid w:val="00A52ABB"/>
    <w:rsid w:val="00A67BDD"/>
    <w:rsid w:val="00A721C0"/>
    <w:rsid w:val="00AA1008"/>
    <w:rsid w:val="00AA190D"/>
    <w:rsid w:val="00AA4228"/>
    <w:rsid w:val="00AA6E9F"/>
    <w:rsid w:val="00AA7E7B"/>
    <w:rsid w:val="00AB095A"/>
    <w:rsid w:val="00AB0CE2"/>
    <w:rsid w:val="00AB157D"/>
    <w:rsid w:val="00AB39A0"/>
    <w:rsid w:val="00AB5C6E"/>
    <w:rsid w:val="00AC1F11"/>
    <w:rsid w:val="00AC2F58"/>
    <w:rsid w:val="00AF3039"/>
    <w:rsid w:val="00AF6DFF"/>
    <w:rsid w:val="00B037A7"/>
    <w:rsid w:val="00B07D87"/>
    <w:rsid w:val="00B13BF8"/>
    <w:rsid w:val="00B27B28"/>
    <w:rsid w:val="00B52623"/>
    <w:rsid w:val="00B6728A"/>
    <w:rsid w:val="00B73541"/>
    <w:rsid w:val="00B74C19"/>
    <w:rsid w:val="00B80AF3"/>
    <w:rsid w:val="00B84B7E"/>
    <w:rsid w:val="00B960A2"/>
    <w:rsid w:val="00B978F4"/>
    <w:rsid w:val="00BA5E13"/>
    <w:rsid w:val="00BB3024"/>
    <w:rsid w:val="00BD0CF0"/>
    <w:rsid w:val="00BE0854"/>
    <w:rsid w:val="00BE61B9"/>
    <w:rsid w:val="00BF4D73"/>
    <w:rsid w:val="00BF7A01"/>
    <w:rsid w:val="00C0326D"/>
    <w:rsid w:val="00C05717"/>
    <w:rsid w:val="00C2694C"/>
    <w:rsid w:val="00C3301C"/>
    <w:rsid w:val="00C3381F"/>
    <w:rsid w:val="00C3650C"/>
    <w:rsid w:val="00C37AB7"/>
    <w:rsid w:val="00C46032"/>
    <w:rsid w:val="00C50E89"/>
    <w:rsid w:val="00C51E11"/>
    <w:rsid w:val="00C55731"/>
    <w:rsid w:val="00C62BEC"/>
    <w:rsid w:val="00C6558F"/>
    <w:rsid w:val="00C663ED"/>
    <w:rsid w:val="00C7186B"/>
    <w:rsid w:val="00C74D84"/>
    <w:rsid w:val="00C8134F"/>
    <w:rsid w:val="00C92BF2"/>
    <w:rsid w:val="00CA07F2"/>
    <w:rsid w:val="00CA5694"/>
    <w:rsid w:val="00CB03B3"/>
    <w:rsid w:val="00CB1552"/>
    <w:rsid w:val="00CB3873"/>
    <w:rsid w:val="00CB6250"/>
    <w:rsid w:val="00CB7CF9"/>
    <w:rsid w:val="00CC4309"/>
    <w:rsid w:val="00CC4B37"/>
    <w:rsid w:val="00CD19FB"/>
    <w:rsid w:val="00CE4BCE"/>
    <w:rsid w:val="00CE629F"/>
    <w:rsid w:val="00CE677B"/>
    <w:rsid w:val="00CE7E17"/>
    <w:rsid w:val="00CF11C6"/>
    <w:rsid w:val="00D035E7"/>
    <w:rsid w:val="00D24F05"/>
    <w:rsid w:val="00D3058A"/>
    <w:rsid w:val="00D30851"/>
    <w:rsid w:val="00D308EA"/>
    <w:rsid w:val="00D35188"/>
    <w:rsid w:val="00D41EC3"/>
    <w:rsid w:val="00D46095"/>
    <w:rsid w:val="00D50601"/>
    <w:rsid w:val="00D51651"/>
    <w:rsid w:val="00D53E61"/>
    <w:rsid w:val="00D55AF0"/>
    <w:rsid w:val="00D627A9"/>
    <w:rsid w:val="00D75392"/>
    <w:rsid w:val="00D763CB"/>
    <w:rsid w:val="00D80AC7"/>
    <w:rsid w:val="00D90A51"/>
    <w:rsid w:val="00D94033"/>
    <w:rsid w:val="00DA5F59"/>
    <w:rsid w:val="00DA72F3"/>
    <w:rsid w:val="00DB4F56"/>
    <w:rsid w:val="00DD25A6"/>
    <w:rsid w:val="00DD6119"/>
    <w:rsid w:val="00DE4368"/>
    <w:rsid w:val="00DF205B"/>
    <w:rsid w:val="00E037AF"/>
    <w:rsid w:val="00E1334A"/>
    <w:rsid w:val="00E205FA"/>
    <w:rsid w:val="00E2254C"/>
    <w:rsid w:val="00E22B02"/>
    <w:rsid w:val="00E321EA"/>
    <w:rsid w:val="00E3456E"/>
    <w:rsid w:val="00E47F2A"/>
    <w:rsid w:val="00E51735"/>
    <w:rsid w:val="00E55405"/>
    <w:rsid w:val="00E67C99"/>
    <w:rsid w:val="00E71455"/>
    <w:rsid w:val="00E75B1F"/>
    <w:rsid w:val="00E7663D"/>
    <w:rsid w:val="00E76E4D"/>
    <w:rsid w:val="00E855FA"/>
    <w:rsid w:val="00E856D5"/>
    <w:rsid w:val="00E8729A"/>
    <w:rsid w:val="00EB79CC"/>
    <w:rsid w:val="00EC00E5"/>
    <w:rsid w:val="00EC04C0"/>
    <w:rsid w:val="00EC4BBB"/>
    <w:rsid w:val="00ED0243"/>
    <w:rsid w:val="00ED63A9"/>
    <w:rsid w:val="00ED7819"/>
    <w:rsid w:val="00EF42B5"/>
    <w:rsid w:val="00EF52A0"/>
    <w:rsid w:val="00EF5326"/>
    <w:rsid w:val="00EF590A"/>
    <w:rsid w:val="00F0067C"/>
    <w:rsid w:val="00F1232B"/>
    <w:rsid w:val="00F20692"/>
    <w:rsid w:val="00F31268"/>
    <w:rsid w:val="00F3402E"/>
    <w:rsid w:val="00F436D4"/>
    <w:rsid w:val="00F52326"/>
    <w:rsid w:val="00F56C6B"/>
    <w:rsid w:val="00F61A64"/>
    <w:rsid w:val="00F71AE3"/>
    <w:rsid w:val="00F73FAF"/>
    <w:rsid w:val="00F84E03"/>
    <w:rsid w:val="00F8513F"/>
    <w:rsid w:val="00F91675"/>
    <w:rsid w:val="00FA4444"/>
    <w:rsid w:val="00FB120A"/>
    <w:rsid w:val="00FB1F12"/>
    <w:rsid w:val="00FB6BE3"/>
    <w:rsid w:val="00FC16ED"/>
    <w:rsid w:val="00FD2FD1"/>
    <w:rsid w:val="00FF02FE"/>
    <w:rsid w:val="00FF09C9"/>
    <w:rsid w:val="00FF245A"/>
    <w:rsid w:val="00FF4BEA"/>
    <w:rsid w:val="00FF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0DEE8"/>
  <w15:chartTrackingRefBased/>
  <w15:docId w15:val="{BFEA0CD5-3988-49E4-8128-2BE01C68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0F1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301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9A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B39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9A0"/>
  </w:style>
  <w:style w:type="paragraph" w:styleId="Footer">
    <w:name w:val="footer"/>
    <w:basedOn w:val="Normal"/>
    <w:link w:val="FooterChar"/>
    <w:uiPriority w:val="99"/>
    <w:unhideWhenUsed/>
    <w:rsid w:val="00AB39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9A0"/>
  </w:style>
  <w:style w:type="character" w:styleId="CommentReference">
    <w:name w:val="annotation reference"/>
    <w:basedOn w:val="DefaultParagraphFont"/>
    <w:uiPriority w:val="99"/>
    <w:semiHidden/>
    <w:unhideWhenUsed/>
    <w:rsid w:val="001226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26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26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26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266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2266B"/>
    <w:pPr>
      <w:spacing w:after="0" w:line="240" w:lineRule="auto"/>
    </w:pPr>
  </w:style>
  <w:style w:type="character" w:customStyle="1" w:styleId="ui-provider">
    <w:name w:val="ui-provider"/>
    <w:basedOn w:val="DefaultParagraphFont"/>
    <w:rsid w:val="007345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4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mocracy.sheffield.gov.uk/documents/s50552/Item%207%20-%20North%20Local%20Area%20Committee%20Community%20Plan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heffield.gov.uk/your-city-council/north-local-area-committe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northlac@sheffield.gov.uk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northlac@sheffield.gov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qualityhumanrights.com/en/equality-act/protected-characteristic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1099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Luck</dc:creator>
  <cp:keywords/>
  <dc:description/>
  <cp:lastModifiedBy>David Luck</cp:lastModifiedBy>
  <cp:revision>6</cp:revision>
  <dcterms:created xsi:type="dcterms:W3CDTF">2023-08-16T14:20:00Z</dcterms:created>
  <dcterms:modified xsi:type="dcterms:W3CDTF">2023-08-16T14:47:00Z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8588358-c3f1-4695-a290-e2f70d15689d_Enabled">
    <vt:lpwstr>true</vt:lpwstr>
  </property>
  <property fmtid="{D5CDD505-2E9C-101B-9397-08002B2CF9AE}" pid="3" name="MSIP_Label_c8588358-c3f1-4695-a290-e2f70d15689d_SetDate">
    <vt:lpwstr>2023-07-04T10:58:20Z</vt:lpwstr>
  </property>
  <property fmtid="{D5CDD505-2E9C-101B-9397-08002B2CF9AE}" pid="4" name="MSIP_Label_c8588358-c3f1-4695-a290-e2f70d15689d_Method">
    <vt:lpwstr>Privileged</vt:lpwstr>
  </property>
  <property fmtid="{D5CDD505-2E9C-101B-9397-08002B2CF9AE}" pid="5" name="MSIP_Label_c8588358-c3f1-4695-a290-e2f70d15689d_Name">
    <vt:lpwstr>Official – General</vt:lpwstr>
  </property>
  <property fmtid="{D5CDD505-2E9C-101B-9397-08002B2CF9AE}" pid="6" name="MSIP_Label_c8588358-c3f1-4695-a290-e2f70d15689d_SiteId">
    <vt:lpwstr>a1ba59b9-7204-48d8-a360-7770245ad4a9</vt:lpwstr>
  </property>
  <property fmtid="{D5CDD505-2E9C-101B-9397-08002B2CF9AE}" pid="7" name="MSIP_Label_c8588358-c3f1-4695-a290-e2f70d15689d_ActionId">
    <vt:lpwstr>cf5d58af-be35-4968-8cac-30f68d180024</vt:lpwstr>
  </property>
  <property fmtid="{D5CDD505-2E9C-101B-9397-08002B2CF9AE}" pid="8" name="MSIP_Label_c8588358-c3f1-4695-a290-e2f70d15689d_ContentBits">
    <vt:lpwstr>0</vt:lpwstr>
  </property>
</Properties>
</file>